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FE" w:rsidRPr="001569F2" w:rsidRDefault="008A7AFE" w:rsidP="008A7AFE">
      <w:pPr>
        <w:bidi/>
        <w:spacing w:after="0" w:line="240" w:lineRule="auto"/>
        <w:ind w:left="-829" w:right="6660"/>
        <w:jc w:val="center"/>
        <w:rPr>
          <w:rFonts w:ascii="Times New Roman" w:eastAsia="Times New Roman" w:hAnsi="Times New Roman" w:cs="Traditional Arabic"/>
          <w:b/>
          <w:bCs/>
          <w:sz w:val="32"/>
          <w:szCs w:val="32"/>
          <w:lang w:eastAsia="fr-FR" w:bidi="ar-TN"/>
        </w:rPr>
      </w:pPr>
      <w:bookmarkStart w:id="0" w:name="_GoBack"/>
      <w:bookmarkEnd w:id="0"/>
      <w:r w:rsidRPr="001569F2">
        <w:rPr>
          <w:rFonts w:ascii="Times New Roman" w:eastAsia="Times New Roman" w:hAnsi="Times New Roman" w:cs="Traditional Arabic"/>
          <w:b/>
          <w:bCs/>
          <w:sz w:val="32"/>
          <w:szCs w:val="32"/>
          <w:rtl/>
          <w:lang w:eastAsia="fr-FR" w:bidi="ar-TN"/>
        </w:rPr>
        <w:t>الجمهورية التونسية</w:t>
      </w:r>
    </w:p>
    <w:p w:rsidR="008A7AFE" w:rsidRPr="001569F2" w:rsidRDefault="008A7AFE" w:rsidP="008A7AFE">
      <w:pPr>
        <w:bidi/>
        <w:spacing w:after="0" w:line="240" w:lineRule="auto"/>
        <w:ind w:left="-829" w:right="6660"/>
        <w:jc w:val="center"/>
        <w:rPr>
          <w:rFonts w:ascii="Times New Roman" w:eastAsia="Times New Roman" w:hAnsi="Times New Roman" w:cs="Traditional Arabic"/>
          <w:b/>
          <w:bCs/>
          <w:sz w:val="32"/>
          <w:szCs w:val="32"/>
          <w:lang w:eastAsia="fr-FR"/>
        </w:rPr>
      </w:pPr>
      <w:r>
        <w:rPr>
          <w:rFonts w:ascii="Times New Roman" w:eastAsia="Times New Roman" w:hAnsi="Times New Roman" w:cs="Traditional Arabic"/>
          <w:noProof/>
          <w:sz w:val="20"/>
          <w:szCs w:val="20"/>
          <w:lang w:eastAsia="fr-FR"/>
        </w:rPr>
        <mc:AlternateContent>
          <mc:Choice Requires="wps">
            <w:drawing>
              <wp:anchor distT="0" distB="0" distL="114300" distR="114300" simplePos="0" relativeHeight="251659264" behindDoc="0" locked="0" layoutInCell="1" allowOverlap="1" wp14:anchorId="5F393E6E" wp14:editId="321CE039">
                <wp:simplePos x="0" y="0"/>
                <wp:positionH relativeFrom="column">
                  <wp:posOffset>2568575</wp:posOffset>
                </wp:positionH>
                <wp:positionV relativeFrom="paragraph">
                  <wp:posOffset>-171450</wp:posOffset>
                </wp:positionV>
                <wp:extent cx="774065" cy="939165"/>
                <wp:effectExtent l="4445" t="4445" r="254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AFE" w:rsidRDefault="008A7AFE" w:rsidP="008A7AFE">
                            <w:pPr>
                              <w:bidi/>
                            </w:pPr>
                            <w:r>
                              <w:rPr>
                                <w:rFonts w:cs="Times New Roman"/>
                                <w:noProof/>
                                <w:lang w:eastAsia="fr-FR"/>
                              </w:rPr>
                              <w:drawing>
                                <wp:inline distT="0" distB="0" distL="0" distR="0" wp14:anchorId="0021C21C" wp14:editId="2A204DD1">
                                  <wp:extent cx="561975" cy="847725"/>
                                  <wp:effectExtent l="19050" t="0" r="9525" b="0"/>
                                  <wp:docPr id="1" name="Image 1" descr="T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IS"/>
                                          <pic:cNvPicPr>
                                            <a:picLocks noChangeAspect="1" noChangeArrowheads="1"/>
                                          </pic:cNvPicPr>
                                        </pic:nvPicPr>
                                        <pic:blipFill>
                                          <a:blip r:embed="rId6"/>
                                          <a:srcRect/>
                                          <a:stretch>
                                            <a:fillRect/>
                                          </a:stretch>
                                        </pic:blipFill>
                                        <pic:spPr bwMode="auto">
                                          <a:xfrm>
                                            <a:off x="0" y="0"/>
                                            <a:ext cx="56197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25pt;margin-top:-13.5pt;width:60.95pt;height:7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" filled="f" stroked="f">
                <v:textbox style="mso-fit-shape-to-text:t">
                  <w:txbxContent>
                    <w:p w:rsidR="008A7AFE" w:rsidRDefault="008A7AFE" w:rsidP="008A7AFE">
                      <w:pPr>
                        <w:bidi/>
                      </w:pPr>
                      <w:r>
                        <w:rPr>
                          <w:rFonts w:cs="Times New Roman"/>
                          <w:noProof/>
                          <w:lang w:eastAsia="fr-FR"/>
                        </w:rPr>
                        <w:drawing>
                          <wp:inline distT="0" distB="0" distL="0" distR="0" wp14:anchorId="0021C21C" wp14:editId="2A204DD1">
                            <wp:extent cx="561975" cy="847725"/>
                            <wp:effectExtent l="19050" t="0" r="9525" b="0"/>
                            <wp:docPr id="1" name="Image 1" descr="T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IS"/>
                                    <pic:cNvPicPr>
                                      <a:picLocks noChangeAspect="1" noChangeArrowheads="1"/>
                                    </pic:cNvPicPr>
                                  </pic:nvPicPr>
                                  <pic:blipFill>
                                    <a:blip r:embed="rId7"/>
                                    <a:srcRect/>
                                    <a:stretch>
                                      <a:fillRect/>
                                    </a:stretch>
                                  </pic:blipFill>
                                  <pic:spPr bwMode="auto">
                                    <a:xfrm>
                                      <a:off x="0" y="0"/>
                                      <a:ext cx="561975" cy="847725"/>
                                    </a:xfrm>
                                    <a:prstGeom prst="rect">
                                      <a:avLst/>
                                    </a:prstGeom>
                                    <a:noFill/>
                                    <a:ln w="9525">
                                      <a:noFill/>
                                      <a:miter lim="800000"/>
                                      <a:headEnd/>
                                      <a:tailEnd/>
                                    </a:ln>
                                  </pic:spPr>
                                </pic:pic>
                              </a:graphicData>
                            </a:graphic>
                          </wp:inline>
                        </w:drawing>
                      </w:r>
                    </w:p>
                  </w:txbxContent>
                </v:textbox>
              </v:shape>
            </w:pict>
          </mc:Fallback>
        </mc:AlternateContent>
      </w:r>
      <w:r w:rsidRPr="001569F2">
        <w:rPr>
          <w:rFonts w:ascii="Times New Roman" w:eastAsia="Times New Roman" w:hAnsi="Times New Roman" w:cs="Traditional Arabic"/>
          <w:b/>
          <w:bCs/>
          <w:sz w:val="32"/>
          <w:szCs w:val="32"/>
          <w:rtl/>
          <w:lang w:eastAsia="fr-FR"/>
        </w:rPr>
        <w:t xml:space="preserve">  وزارة التعليم العالي والبحث العلمي </w:t>
      </w:r>
    </w:p>
    <w:p w:rsidR="008A7AFE" w:rsidRPr="001569F2" w:rsidRDefault="008A7AFE" w:rsidP="008A7AFE">
      <w:pPr>
        <w:bidi/>
        <w:spacing w:after="0" w:line="240" w:lineRule="auto"/>
        <w:ind w:left="-829" w:right="6660"/>
        <w:jc w:val="center"/>
        <w:rPr>
          <w:rFonts w:ascii="Times New Roman" w:eastAsia="Times New Roman" w:hAnsi="Times New Roman" w:cs="Traditional Arabic"/>
          <w:b/>
          <w:bCs/>
          <w:sz w:val="32"/>
          <w:szCs w:val="32"/>
          <w:rtl/>
          <w:lang w:eastAsia="fr-FR"/>
        </w:rPr>
      </w:pPr>
      <w:r w:rsidRPr="001569F2">
        <w:rPr>
          <w:rFonts w:ascii="Times New Roman" w:eastAsia="Times New Roman" w:hAnsi="Times New Roman" w:cs="Traditional Arabic"/>
          <w:b/>
          <w:bCs/>
          <w:sz w:val="32"/>
          <w:szCs w:val="32"/>
          <w:rtl/>
          <w:lang w:eastAsia="fr-FR"/>
        </w:rPr>
        <w:t>جامعة المنستير</w:t>
      </w:r>
    </w:p>
    <w:p w:rsidR="008A7AFE" w:rsidRPr="001569F2" w:rsidRDefault="008A7AFE" w:rsidP="008A7AFE">
      <w:pPr>
        <w:bidi/>
        <w:spacing w:after="0" w:line="240" w:lineRule="auto"/>
        <w:ind w:left="-829" w:right="6660"/>
        <w:jc w:val="center"/>
        <w:rPr>
          <w:rFonts w:ascii="Times New Roman" w:eastAsia="Times New Roman" w:hAnsi="Times New Roman" w:cs="Traditional Arabic"/>
          <w:b/>
          <w:bCs/>
          <w:sz w:val="32"/>
          <w:szCs w:val="32"/>
          <w:rtl/>
          <w:lang w:eastAsia="fr-FR"/>
        </w:rPr>
      </w:pPr>
      <w:r w:rsidRPr="001569F2">
        <w:rPr>
          <w:rFonts w:ascii="Times New Roman" w:eastAsia="Times New Roman" w:hAnsi="Times New Roman" w:cs="Traditional Arabic"/>
          <w:b/>
          <w:bCs/>
          <w:sz w:val="32"/>
          <w:szCs w:val="32"/>
          <w:rtl/>
          <w:lang w:eastAsia="fr-FR"/>
        </w:rPr>
        <w:t xml:space="preserve"> كلية </w:t>
      </w:r>
      <w:r>
        <w:rPr>
          <w:rFonts w:ascii="Times New Roman" w:eastAsia="Times New Roman" w:hAnsi="Times New Roman" w:cs="Traditional Arabic" w:hint="cs"/>
          <w:b/>
          <w:bCs/>
          <w:sz w:val="32"/>
          <w:szCs w:val="32"/>
          <w:rtl/>
          <w:lang w:eastAsia="fr-FR"/>
        </w:rPr>
        <w:t>الصيدلة</w:t>
      </w:r>
      <w:r w:rsidRPr="001569F2">
        <w:rPr>
          <w:rFonts w:ascii="Times New Roman" w:eastAsia="Times New Roman" w:hAnsi="Times New Roman" w:cs="Traditional Arabic"/>
          <w:b/>
          <w:bCs/>
          <w:sz w:val="32"/>
          <w:szCs w:val="32"/>
          <w:rtl/>
          <w:lang w:eastAsia="fr-FR"/>
        </w:rPr>
        <w:t xml:space="preserve"> بالمنستير</w:t>
      </w:r>
    </w:p>
    <w:p w:rsidR="008A7AFE" w:rsidRPr="001569F2" w:rsidRDefault="008A7AFE" w:rsidP="008A7AFE">
      <w:pPr>
        <w:bidi/>
        <w:spacing w:after="0" w:line="240" w:lineRule="auto"/>
        <w:ind w:left="-829" w:right="6660"/>
        <w:jc w:val="center"/>
        <w:rPr>
          <w:rFonts w:ascii="Times New Roman" w:eastAsia="Times New Roman" w:hAnsi="Times New Roman" w:cs="Traditional Arabic"/>
          <w:b/>
          <w:bCs/>
          <w:sz w:val="32"/>
          <w:szCs w:val="32"/>
          <w:rtl/>
          <w:lang w:eastAsia="fr-FR"/>
        </w:rPr>
      </w:pPr>
    </w:p>
    <w:p w:rsidR="008A7AFE" w:rsidRDefault="008A7AFE" w:rsidP="00F13B1F">
      <w:pPr>
        <w:bidi/>
        <w:spacing w:after="0" w:line="240" w:lineRule="auto"/>
        <w:jc w:val="right"/>
        <w:rPr>
          <w:rFonts w:ascii="Times New Roman" w:eastAsia="Times New Roman" w:hAnsi="Times New Roman" w:cs="Traditional Arabic"/>
          <w:sz w:val="30"/>
          <w:szCs w:val="30"/>
          <w:rtl/>
          <w:lang w:eastAsia="fr-FR" w:bidi="ar-TN"/>
        </w:rPr>
      </w:pPr>
      <w:r w:rsidRPr="001569F2">
        <w:rPr>
          <w:rFonts w:ascii="Times New Roman" w:eastAsia="Times New Roman" w:hAnsi="Times New Roman" w:cs="Traditional Arabic"/>
          <w:sz w:val="30"/>
          <w:szCs w:val="30"/>
          <w:rtl/>
          <w:lang w:eastAsia="fr-FR"/>
        </w:rPr>
        <w:t xml:space="preserve">المنستير في </w:t>
      </w:r>
      <w:r>
        <w:rPr>
          <w:rFonts w:ascii="Times New Roman" w:eastAsia="Times New Roman" w:hAnsi="Times New Roman" w:cs="Traditional Arabic" w:hint="cs"/>
          <w:sz w:val="30"/>
          <w:szCs w:val="30"/>
          <w:rtl/>
          <w:lang w:eastAsia="fr-FR" w:bidi="ar-TN"/>
        </w:rPr>
        <w:t>1</w:t>
      </w:r>
      <w:r w:rsidR="00F13B1F">
        <w:rPr>
          <w:rFonts w:ascii="Times New Roman" w:eastAsia="Times New Roman" w:hAnsi="Times New Roman" w:cs="Traditional Arabic" w:hint="cs"/>
          <w:sz w:val="30"/>
          <w:szCs w:val="30"/>
          <w:rtl/>
          <w:lang w:eastAsia="fr-FR" w:bidi="ar-TN"/>
        </w:rPr>
        <w:t>9</w:t>
      </w:r>
      <w:r w:rsidRPr="001569F2">
        <w:rPr>
          <w:rFonts w:ascii="Times New Roman" w:eastAsia="Times New Roman" w:hAnsi="Times New Roman" w:cs="Traditional Arabic"/>
          <w:sz w:val="30"/>
          <w:szCs w:val="30"/>
          <w:rtl/>
          <w:lang w:eastAsia="fr-FR" w:bidi="ar-TN"/>
        </w:rPr>
        <w:t xml:space="preserve"> </w:t>
      </w:r>
      <w:r>
        <w:rPr>
          <w:rFonts w:ascii="Times New Roman" w:eastAsia="Times New Roman" w:hAnsi="Times New Roman" w:cs="Traditional Arabic" w:hint="cs"/>
          <w:sz w:val="30"/>
          <w:szCs w:val="30"/>
          <w:rtl/>
          <w:lang w:eastAsia="fr-FR" w:bidi="ar-TN"/>
        </w:rPr>
        <w:t>ماي</w:t>
      </w:r>
      <w:r w:rsidRPr="001569F2">
        <w:rPr>
          <w:rFonts w:ascii="Times New Roman" w:eastAsia="Times New Roman" w:hAnsi="Times New Roman" w:cs="Traditional Arabic"/>
          <w:sz w:val="30"/>
          <w:szCs w:val="30"/>
          <w:rtl/>
          <w:lang w:eastAsia="fr-FR" w:bidi="ar-TN"/>
        </w:rPr>
        <w:t xml:space="preserve"> 20</w:t>
      </w:r>
      <w:r w:rsidRPr="001569F2">
        <w:rPr>
          <w:rFonts w:ascii="Times New Roman" w:eastAsia="Times New Roman" w:hAnsi="Times New Roman" w:cs="Traditional Arabic" w:hint="cs"/>
          <w:sz w:val="30"/>
          <w:szCs w:val="30"/>
          <w:rtl/>
          <w:lang w:eastAsia="fr-FR" w:bidi="ar-TN"/>
        </w:rPr>
        <w:t>20</w:t>
      </w:r>
    </w:p>
    <w:p w:rsidR="008A7AFE" w:rsidRPr="001569F2" w:rsidRDefault="008A7AFE" w:rsidP="00F13B1F">
      <w:pPr>
        <w:bidi/>
        <w:spacing w:after="0" w:line="240" w:lineRule="auto"/>
        <w:rPr>
          <w:rFonts w:ascii="Times New Roman" w:eastAsia="Times New Roman" w:hAnsi="Times New Roman" w:cs="Traditional Arabic"/>
          <w:sz w:val="30"/>
          <w:szCs w:val="30"/>
          <w:rtl/>
          <w:lang w:eastAsia="fr-FR" w:bidi="ar-TN"/>
        </w:rPr>
      </w:pPr>
    </w:p>
    <w:p w:rsidR="008A7AFE" w:rsidRPr="00F13B1F" w:rsidRDefault="008A7AFE" w:rsidP="00F13B1F">
      <w:pPr>
        <w:bidi/>
        <w:spacing w:after="0" w:line="240" w:lineRule="auto"/>
        <w:jc w:val="center"/>
        <w:rPr>
          <w:rFonts w:ascii="Arabic Typesetting" w:eastAsia="Times New Roman" w:hAnsi="Arabic Typesetting" w:cs="Arabic Typesetting"/>
          <w:b/>
          <w:bCs/>
          <w:sz w:val="44"/>
          <w:szCs w:val="44"/>
          <w:rtl/>
          <w:lang w:eastAsia="fr-FR" w:bidi="ar-TN"/>
        </w:rPr>
      </w:pPr>
      <w:r w:rsidRPr="001569F2">
        <w:rPr>
          <w:rFonts w:ascii="Arabic Typesetting" w:eastAsia="Times New Roman" w:hAnsi="Arabic Typesetting" w:cs="Arabic Typesetting" w:hint="cs"/>
          <w:b/>
          <w:bCs/>
          <w:sz w:val="56"/>
          <w:szCs w:val="56"/>
          <w:rtl/>
          <w:lang w:eastAsia="fr-FR" w:bidi="ar-TN"/>
        </w:rPr>
        <w:t xml:space="preserve">بلاغ موجه إلى طلبة </w:t>
      </w:r>
      <w:r>
        <w:rPr>
          <w:rFonts w:ascii="Arabic Typesetting" w:eastAsia="Times New Roman" w:hAnsi="Arabic Typesetting" w:cs="Arabic Typesetting" w:hint="cs"/>
          <w:b/>
          <w:bCs/>
          <w:sz w:val="56"/>
          <w:szCs w:val="56"/>
          <w:rtl/>
          <w:lang w:eastAsia="fr-FR" w:bidi="ar-TN"/>
        </w:rPr>
        <w:t xml:space="preserve">الكلية الأجانب و </w:t>
      </w:r>
      <w:r w:rsidR="00F13B1F">
        <w:rPr>
          <w:rFonts w:ascii="Arabic Typesetting" w:eastAsia="Times New Roman" w:hAnsi="Arabic Typesetting" w:cs="Arabic Typesetting" w:hint="cs"/>
          <w:b/>
          <w:bCs/>
          <w:sz w:val="56"/>
          <w:szCs w:val="56"/>
          <w:rtl/>
          <w:lang w:eastAsia="fr-FR" w:bidi="ar-TN"/>
        </w:rPr>
        <w:t xml:space="preserve">التونسيين </w:t>
      </w:r>
      <w:r>
        <w:rPr>
          <w:rFonts w:ascii="Arabic Typesetting" w:eastAsia="Times New Roman" w:hAnsi="Arabic Typesetting" w:cs="Arabic Typesetting" w:hint="cs"/>
          <w:b/>
          <w:bCs/>
          <w:sz w:val="56"/>
          <w:szCs w:val="56"/>
          <w:rtl/>
          <w:lang w:eastAsia="fr-FR" w:bidi="ar-TN"/>
        </w:rPr>
        <w:t>العالقين بالخارج</w:t>
      </w:r>
    </w:p>
    <w:p w:rsidR="008A7AFE" w:rsidRPr="001569F2" w:rsidRDefault="008A7AFE" w:rsidP="008A7AFE">
      <w:pPr>
        <w:bidi/>
        <w:spacing w:after="0" w:line="240" w:lineRule="auto"/>
        <w:rPr>
          <w:rFonts w:ascii="Arabic Typesetting" w:eastAsia="Times New Roman" w:hAnsi="Arabic Typesetting" w:cs="Arabic Typesetting"/>
          <w:b/>
          <w:bCs/>
          <w:sz w:val="44"/>
          <w:szCs w:val="44"/>
          <w:rtl/>
          <w:lang w:eastAsia="fr-FR" w:bidi="ar-TN"/>
        </w:rPr>
      </w:pPr>
    </w:p>
    <w:p w:rsidR="008A7AFE" w:rsidRDefault="008A7AFE" w:rsidP="008A7AFE">
      <w:pPr>
        <w:bidi/>
        <w:spacing w:after="0" w:line="360" w:lineRule="auto"/>
        <w:ind w:left="360"/>
        <w:jc w:val="both"/>
        <w:rPr>
          <w:rFonts w:ascii="Arabic Typesetting" w:eastAsia="Times New Roman" w:hAnsi="Arabic Typesetting" w:cs="Arabic Typesetting"/>
          <w:sz w:val="36"/>
          <w:szCs w:val="36"/>
          <w:rtl/>
          <w:lang w:eastAsia="fr-FR" w:bidi="ar-TN"/>
        </w:rPr>
      </w:pPr>
      <w:r w:rsidRPr="00B71B01">
        <w:rPr>
          <w:rFonts w:ascii="Arabic Typesetting" w:eastAsia="Times New Roman" w:hAnsi="Arabic Typesetting" w:cs="Arabic Typesetting" w:hint="cs"/>
          <w:sz w:val="36"/>
          <w:szCs w:val="36"/>
          <w:rtl/>
          <w:lang w:eastAsia="fr-FR" w:bidi="ar-TN"/>
        </w:rPr>
        <w:t xml:space="preserve">في إطار </w:t>
      </w:r>
      <w:r>
        <w:rPr>
          <w:rFonts w:ascii="Arabic Typesetting" w:eastAsia="Times New Roman" w:hAnsi="Arabic Typesetting" w:cs="Arabic Typesetting" w:hint="cs"/>
          <w:sz w:val="36"/>
          <w:szCs w:val="36"/>
          <w:rtl/>
          <w:lang w:eastAsia="fr-FR" w:bidi="ar-TN"/>
        </w:rPr>
        <w:t xml:space="preserve">سعي الكلية لإنجاح السنة الجامعية 2019/2020 لجميع طلبتنا، نعلم كافة طلبة الكلية الأجانب الذين لم يتمكنوا من الرجوع إلى تونس و كذلك التونسيين العالقين بالخارج أن وزارة التعليم العالي و البحث العلمي قررت تمكين هذا الصنف من الطلبة إجتياز جميع إمتحاناتهم الكتابية في السفارت أو القنصليات التونسية الأقرب لمقرات إقامتهم. مع الإشارة إلى أن الإدارة العامة للتعاون الدولي التابعة لوزارة الإشراف ستنشر بلاغا خلال الأيام القليلة القادمة يتضمن التراتيب العملية لهذا الإجراء. </w:t>
      </w:r>
    </w:p>
    <w:p w:rsidR="008A7AFE" w:rsidRDefault="008A7AFE" w:rsidP="006D0A23">
      <w:pPr>
        <w:bidi/>
        <w:spacing w:after="0" w:line="360" w:lineRule="auto"/>
        <w:ind w:left="360"/>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 xml:space="preserve">و عليه، </w:t>
      </w:r>
      <w:r w:rsidR="005E1806">
        <w:rPr>
          <w:rFonts w:ascii="Arabic Typesetting" w:eastAsia="Times New Roman" w:hAnsi="Arabic Typesetting" w:cs="Arabic Typesetting" w:hint="cs"/>
          <w:sz w:val="36"/>
          <w:szCs w:val="36"/>
          <w:rtl/>
          <w:lang w:eastAsia="fr-FR" w:bidi="ar-TN"/>
        </w:rPr>
        <w:t xml:space="preserve">نذكر بأنه </w:t>
      </w:r>
      <w:r>
        <w:rPr>
          <w:rFonts w:ascii="Arabic Typesetting" w:eastAsia="Times New Roman" w:hAnsi="Arabic Typesetting" w:cs="Arabic Typesetting" w:hint="cs"/>
          <w:sz w:val="36"/>
          <w:szCs w:val="36"/>
          <w:rtl/>
          <w:lang w:eastAsia="fr-FR" w:bidi="ar-TN"/>
        </w:rPr>
        <w:t xml:space="preserve">المرغوب من </w:t>
      </w:r>
      <w:r w:rsidR="005E1806">
        <w:rPr>
          <w:rFonts w:ascii="Arabic Typesetting" w:eastAsia="Times New Roman" w:hAnsi="Arabic Typesetting" w:cs="Arabic Typesetting" w:hint="cs"/>
          <w:sz w:val="36"/>
          <w:szCs w:val="36"/>
          <w:rtl/>
          <w:lang w:eastAsia="fr-FR" w:bidi="ar-TN"/>
        </w:rPr>
        <w:t xml:space="preserve">الطلبة المعنيين بهذا الإجراء </w:t>
      </w:r>
      <w:r>
        <w:rPr>
          <w:rFonts w:ascii="Arabic Typesetting" w:eastAsia="Times New Roman" w:hAnsi="Arabic Typesetting" w:cs="Arabic Typesetting" w:hint="cs"/>
          <w:sz w:val="36"/>
          <w:szCs w:val="36"/>
          <w:rtl/>
          <w:lang w:eastAsia="fr-FR" w:bidi="ar-TN"/>
        </w:rPr>
        <w:t xml:space="preserve">إرسال بريد الإلكتروني عبر العنوان التالي: </w:t>
      </w:r>
      <w:r>
        <w:rPr>
          <w:rFonts w:ascii="Arabic Typesetting" w:eastAsia="Times New Roman" w:hAnsi="Arabic Typesetting" w:cs="Arabic Typesetting"/>
          <w:sz w:val="36"/>
          <w:szCs w:val="36"/>
          <w:lang w:eastAsia="fr-FR" w:bidi="ar-TN"/>
        </w:rPr>
        <w:t xml:space="preserve">faculte-pharmacie@fphm.rnu.tn </w:t>
      </w:r>
      <w:r>
        <w:rPr>
          <w:rFonts w:ascii="Arabic Typesetting" w:eastAsia="Times New Roman" w:hAnsi="Arabic Typesetting" w:cs="Arabic Typesetting" w:hint="cs"/>
          <w:sz w:val="36"/>
          <w:szCs w:val="36"/>
          <w:rtl/>
          <w:lang w:eastAsia="fr-FR" w:bidi="ar-TN"/>
        </w:rPr>
        <w:t xml:space="preserve"> في </w:t>
      </w:r>
      <w:r w:rsidR="005E1806">
        <w:rPr>
          <w:rFonts w:ascii="Arabic Typesetting" w:eastAsia="Times New Roman" w:hAnsi="Arabic Typesetting" w:cs="Arabic Typesetting" w:hint="cs"/>
          <w:sz w:val="36"/>
          <w:szCs w:val="36"/>
          <w:rtl/>
          <w:lang w:eastAsia="fr-FR" w:bidi="ar-TN"/>
        </w:rPr>
        <w:t>أجل أقصاه يوم 2</w:t>
      </w:r>
      <w:r w:rsidR="006D0A23">
        <w:rPr>
          <w:rFonts w:ascii="Arabic Typesetting" w:eastAsia="Times New Roman" w:hAnsi="Arabic Typesetting" w:cs="Arabic Typesetting" w:hint="cs"/>
          <w:sz w:val="36"/>
          <w:szCs w:val="36"/>
          <w:rtl/>
          <w:lang w:eastAsia="fr-FR" w:bidi="ar-TN"/>
        </w:rPr>
        <w:t>2</w:t>
      </w:r>
      <w:r w:rsidR="005E1806">
        <w:rPr>
          <w:rFonts w:ascii="Arabic Typesetting" w:eastAsia="Times New Roman" w:hAnsi="Arabic Typesetting" w:cs="Arabic Typesetting" w:hint="cs"/>
          <w:sz w:val="36"/>
          <w:szCs w:val="36"/>
          <w:rtl/>
          <w:lang w:eastAsia="fr-FR" w:bidi="ar-TN"/>
        </w:rPr>
        <w:t xml:space="preserve"> ماي 2020</w:t>
      </w:r>
      <w:r>
        <w:rPr>
          <w:rFonts w:ascii="Arabic Typesetting" w:eastAsia="Times New Roman" w:hAnsi="Arabic Typesetting" w:cs="Arabic Typesetting" w:hint="cs"/>
          <w:sz w:val="36"/>
          <w:szCs w:val="36"/>
          <w:rtl/>
          <w:lang w:eastAsia="fr-FR" w:bidi="ar-TN"/>
        </w:rPr>
        <w:t xml:space="preserve"> </w:t>
      </w:r>
      <w:r w:rsidR="006D0A23">
        <w:rPr>
          <w:rFonts w:ascii="Arabic Typesetting" w:eastAsia="Times New Roman" w:hAnsi="Arabic Typesetting" w:cs="Arabic Typesetting" w:hint="cs"/>
          <w:sz w:val="36"/>
          <w:szCs w:val="36"/>
          <w:rtl/>
          <w:lang w:eastAsia="fr-FR" w:bidi="ar-TN"/>
        </w:rPr>
        <w:t xml:space="preserve">بالنسبة لطلبة السنة الخامسة و 29 ماي 2020 بالنسبة لبقية سنوات الدراسة </w:t>
      </w:r>
      <w:r>
        <w:rPr>
          <w:rFonts w:ascii="Arabic Typesetting" w:eastAsia="Times New Roman" w:hAnsi="Arabic Typesetting" w:cs="Arabic Typesetting" w:hint="cs"/>
          <w:sz w:val="36"/>
          <w:szCs w:val="36"/>
          <w:rtl/>
          <w:lang w:eastAsia="fr-FR" w:bidi="ar-TN"/>
        </w:rPr>
        <w:t>يتضمن وجوبا المعطيات التالية:</w:t>
      </w:r>
    </w:p>
    <w:p w:rsidR="008A7AFE" w:rsidRDefault="008A7AFE" w:rsidP="008A7AFE">
      <w:pPr>
        <w:numPr>
          <w:ilvl w:val="0"/>
          <w:numId w:val="1"/>
        </w:numPr>
        <w:bidi/>
        <w:spacing w:after="0" w:line="360" w:lineRule="auto"/>
        <w:contextualSpacing/>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الإسم و اللقب،</w:t>
      </w:r>
    </w:p>
    <w:p w:rsidR="008A7AFE" w:rsidRDefault="008A7AFE" w:rsidP="008A7AFE">
      <w:pPr>
        <w:numPr>
          <w:ilvl w:val="0"/>
          <w:numId w:val="1"/>
        </w:numPr>
        <w:bidi/>
        <w:spacing w:after="0" w:line="360" w:lineRule="auto"/>
        <w:contextualSpacing/>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العنوان ببلد الإقامة الحالي:</w:t>
      </w:r>
    </w:p>
    <w:p w:rsidR="008A7AFE" w:rsidRDefault="008A7AFE" w:rsidP="008A7AFE">
      <w:pPr>
        <w:numPr>
          <w:ilvl w:val="0"/>
          <w:numId w:val="1"/>
        </w:numPr>
        <w:bidi/>
        <w:spacing w:after="0" w:line="360" w:lineRule="auto"/>
        <w:contextualSpacing/>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الجنسية:</w:t>
      </w:r>
    </w:p>
    <w:p w:rsidR="008A7AFE" w:rsidRDefault="008A7AFE" w:rsidP="008A7AFE">
      <w:pPr>
        <w:numPr>
          <w:ilvl w:val="0"/>
          <w:numId w:val="1"/>
        </w:numPr>
        <w:bidi/>
        <w:spacing w:after="0" w:line="360" w:lineRule="auto"/>
        <w:contextualSpacing/>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رقم جواز السفر بالنسبة للأجانب أو رقم بطاقة التعريف الوطنية بالنسبة للتونسيين:</w:t>
      </w:r>
    </w:p>
    <w:p w:rsidR="008A7AFE" w:rsidRDefault="008A7AFE" w:rsidP="008A7AFE">
      <w:pPr>
        <w:numPr>
          <w:ilvl w:val="0"/>
          <w:numId w:val="1"/>
        </w:numPr>
        <w:bidi/>
        <w:spacing w:after="0" w:line="360" w:lineRule="auto"/>
        <w:contextualSpacing/>
        <w:jc w:val="both"/>
        <w:rPr>
          <w:rFonts w:ascii="Arabic Typesetting" w:eastAsia="Times New Roman" w:hAnsi="Arabic Typesetting" w:cs="Arabic Typesetting"/>
          <w:sz w:val="36"/>
          <w:szCs w:val="36"/>
          <w:lang w:eastAsia="fr-FR" w:bidi="ar-TN"/>
        </w:rPr>
      </w:pPr>
      <w:r>
        <w:rPr>
          <w:rFonts w:ascii="Arabic Typesetting" w:eastAsia="Times New Roman" w:hAnsi="Arabic Typesetting" w:cs="Arabic Typesetting" w:hint="cs"/>
          <w:sz w:val="36"/>
          <w:szCs w:val="36"/>
          <w:rtl/>
          <w:lang w:eastAsia="fr-FR" w:bidi="ar-TN"/>
        </w:rPr>
        <w:t>البريد الإلكتروني:</w:t>
      </w:r>
    </w:p>
    <w:p w:rsidR="008A7AFE" w:rsidRDefault="005E1806" w:rsidP="006D0A23">
      <w:pPr>
        <w:bidi/>
        <w:spacing w:after="0" w:line="360" w:lineRule="auto"/>
        <w:ind w:left="360"/>
        <w:jc w:val="both"/>
        <w:rPr>
          <w:rFonts w:ascii="Arabic Typesetting" w:eastAsia="Times New Roman" w:hAnsi="Arabic Typesetting" w:cs="Arabic Typesetting"/>
          <w:sz w:val="36"/>
          <w:szCs w:val="36"/>
          <w:rtl/>
          <w:lang w:eastAsia="fr-FR" w:bidi="ar-TN"/>
        </w:rPr>
      </w:pPr>
      <w:r>
        <w:rPr>
          <w:rFonts w:ascii="Arabic Typesetting" w:eastAsia="Times New Roman" w:hAnsi="Arabic Typesetting" w:cs="Arabic Typesetting" w:hint="cs"/>
          <w:sz w:val="36"/>
          <w:szCs w:val="36"/>
          <w:rtl/>
          <w:lang w:eastAsia="fr-FR" w:bidi="ar-TN"/>
        </w:rPr>
        <w:t>و كل من يتخلف عن الت</w:t>
      </w:r>
      <w:r w:rsidR="006D0A23">
        <w:rPr>
          <w:rFonts w:ascii="Arabic Typesetting" w:eastAsia="Times New Roman" w:hAnsi="Arabic Typesetting" w:cs="Arabic Typesetting" w:hint="cs"/>
          <w:sz w:val="36"/>
          <w:szCs w:val="36"/>
          <w:rtl/>
          <w:lang w:eastAsia="fr-FR" w:bidi="ar-TN"/>
        </w:rPr>
        <w:t>واريخ</w:t>
      </w:r>
      <w:r>
        <w:rPr>
          <w:rFonts w:ascii="Arabic Typesetting" w:eastAsia="Times New Roman" w:hAnsi="Arabic Typesetting" w:cs="Arabic Typesetting" w:hint="cs"/>
          <w:sz w:val="36"/>
          <w:szCs w:val="36"/>
          <w:rtl/>
          <w:lang w:eastAsia="fr-FR" w:bidi="ar-TN"/>
        </w:rPr>
        <w:t xml:space="preserve"> المذكور</w:t>
      </w:r>
      <w:r w:rsidR="006D0A23">
        <w:rPr>
          <w:rFonts w:ascii="Arabic Typesetting" w:eastAsia="Times New Roman" w:hAnsi="Arabic Typesetting" w:cs="Arabic Typesetting" w:hint="cs"/>
          <w:sz w:val="36"/>
          <w:szCs w:val="36"/>
          <w:rtl/>
          <w:lang w:eastAsia="fr-FR" w:bidi="ar-TN"/>
        </w:rPr>
        <w:t>ة</w:t>
      </w:r>
      <w:r>
        <w:rPr>
          <w:rFonts w:ascii="Arabic Typesetting" w:eastAsia="Times New Roman" w:hAnsi="Arabic Typesetting" w:cs="Arabic Typesetting" w:hint="cs"/>
          <w:sz w:val="36"/>
          <w:szCs w:val="36"/>
          <w:rtl/>
          <w:lang w:eastAsia="fr-FR" w:bidi="ar-TN"/>
        </w:rPr>
        <w:t xml:space="preserve"> أعلاه،</w:t>
      </w:r>
      <w:r w:rsidR="006D0A23">
        <w:rPr>
          <w:rFonts w:ascii="Arabic Typesetting" w:eastAsia="Times New Roman" w:hAnsi="Arabic Typesetting" w:cs="Arabic Typesetting" w:hint="cs"/>
          <w:sz w:val="36"/>
          <w:szCs w:val="36"/>
          <w:rtl/>
          <w:lang w:eastAsia="fr-FR" w:bidi="ar-TN"/>
        </w:rPr>
        <w:t xml:space="preserve"> </w:t>
      </w:r>
      <w:r>
        <w:rPr>
          <w:rFonts w:ascii="Arabic Typesetting" w:eastAsia="Times New Roman" w:hAnsi="Arabic Typesetting" w:cs="Arabic Typesetting" w:hint="cs"/>
          <w:sz w:val="36"/>
          <w:szCs w:val="36"/>
          <w:rtl/>
          <w:lang w:eastAsia="fr-FR" w:bidi="ar-TN"/>
        </w:rPr>
        <w:t>يقع حرمانه</w:t>
      </w:r>
      <w:r w:rsidR="006D0A23">
        <w:rPr>
          <w:rFonts w:ascii="Arabic Typesetting" w:eastAsia="Times New Roman" w:hAnsi="Arabic Typesetting" w:cs="Arabic Typesetting" w:hint="cs"/>
          <w:sz w:val="36"/>
          <w:szCs w:val="36"/>
          <w:rtl/>
          <w:lang w:eastAsia="fr-FR" w:bidi="ar-TN"/>
        </w:rPr>
        <w:t>، بصفة آلية،</w:t>
      </w:r>
      <w:r>
        <w:rPr>
          <w:rFonts w:ascii="Arabic Typesetting" w:eastAsia="Times New Roman" w:hAnsi="Arabic Typesetting" w:cs="Arabic Typesetting" w:hint="cs"/>
          <w:sz w:val="36"/>
          <w:szCs w:val="36"/>
          <w:rtl/>
          <w:lang w:eastAsia="fr-FR" w:bidi="ar-TN"/>
        </w:rPr>
        <w:t xml:space="preserve"> من إجتياز إمتحانات الدورة الرئيسية</w:t>
      </w:r>
      <w:r w:rsidR="008A7AFE">
        <w:rPr>
          <w:rFonts w:ascii="Arabic Typesetting" w:eastAsia="Times New Roman" w:hAnsi="Arabic Typesetting" w:cs="Arabic Typesetting" w:hint="cs"/>
          <w:sz w:val="36"/>
          <w:szCs w:val="36"/>
          <w:rtl/>
          <w:lang w:eastAsia="fr-FR" w:bidi="ar-TN"/>
        </w:rPr>
        <w:t>.</w:t>
      </w:r>
    </w:p>
    <w:p w:rsidR="00F13B1F" w:rsidRDefault="005E1806" w:rsidP="005E1806">
      <w:pPr>
        <w:bidi/>
        <w:spacing w:after="0" w:line="360" w:lineRule="auto"/>
        <w:ind w:left="360"/>
        <w:jc w:val="both"/>
        <w:rPr>
          <w:rFonts w:ascii="Arabic Typesetting" w:eastAsia="Times New Roman" w:hAnsi="Arabic Typesetting" w:cs="Arabic Typesetting"/>
          <w:sz w:val="36"/>
          <w:szCs w:val="36"/>
          <w:rtl/>
          <w:lang w:eastAsia="fr-FR" w:bidi="ar-TN"/>
        </w:rPr>
      </w:pPr>
      <w:r>
        <w:rPr>
          <w:rFonts w:ascii="Arabic Typesetting" w:eastAsia="Times New Roman" w:hAnsi="Arabic Typesetting" w:cs="Arabic Typesetting" w:hint="cs"/>
          <w:sz w:val="36"/>
          <w:szCs w:val="36"/>
          <w:rtl/>
          <w:lang w:eastAsia="fr-FR" w:bidi="ar-TN"/>
        </w:rPr>
        <w:t xml:space="preserve">أما في ما يتعلق بالإمتحانات التطبيقية، فإذا لم يتمكن هذا الصنف من </w:t>
      </w:r>
      <w:r w:rsidR="00F13B1F">
        <w:rPr>
          <w:rFonts w:ascii="Arabic Typesetting" w:eastAsia="Times New Roman" w:hAnsi="Arabic Typesetting" w:cs="Arabic Typesetting" w:hint="cs"/>
          <w:sz w:val="36"/>
          <w:szCs w:val="36"/>
          <w:rtl/>
          <w:lang w:eastAsia="fr-FR" w:bidi="ar-TN"/>
        </w:rPr>
        <w:t xml:space="preserve">الطلبة </w:t>
      </w:r>
      <w:r>
        <w:rPr>
          <w:rFonts w:ascii="Arabic Typesetting" w:eastAsia="Times New Roman" w:hAnsi="Arabic Typesetting" w:cs="Arabic Typesetting" w:hint="cs"/>
          <w:sz w:val="36"/>
          <w:szCs w:val="36"/>
          <w:rtl/>
          <w:lang w:eastAsia="fr-FR" w:bidi="ar-TN"/>
        </w:rPr>
        <w:t>إجتيازها</w:t>
      </w:r>
      <w:r w:rsidR="00F13B1F">
        <w:rPr>
          <w:rFonts w:ascii="Arabic Typesetting" w:eastAsia="Times New Roman" w:hAnsi="Arabic Typesetting" w:cs="Arabic Typesetting" w:hint="cs"/>
          <w:sz w:val="36"/>
          <w:szCs w:val="36"/>
          <w:rtl/>
          <w:lang w:eastAsia="fr-FR" w:bidi="ar-TN"/>
        </w:rPr>
        <w:t xml:space="preserve"> في التواريخ المحددة بالروزنامة بصفة حضورية، فإن الكلية ستنظم دورة إمتحانات خاصة بهم حال إعادة فتح المجالات الجوية بين البلدان.</w:t>
      </w:r>
    </w:p>
    <w:p w:rsidR="008A7AFE" w:rsidRPr="00F13B1F" w:rsidRDefault="00F13B1F" w:rsidP="00F13B1F">
      <w:pPr>
        <w:bidi/>
        <w:spacing w:after="0" w:line="360" w:lineRule="auto"/>
        <w:ind w:left="360"/>
        <w:jc w:val="both"/>
        <w:rPr>
          <w:rFonts w:ascii="Arabic Typesetting" w:eastAsia="Times New Roman" w:hAnsi="Arabic Typesetting" w:cs="Arabic Typesetting"/>
          <w:b/>
          <w:bCs/>
          <w:sz w:val="36"/>
          <w:szCs w:val="36"/>
          <w:rtl/>
          <w:lang w:eastAsia="fr-FR" w:bidi="ar-TN"/>
        </w:rPr>
      </w:pPr>
      <w:r w:rsidRPr="00F13B1F">
        <w:rPr>
          <w:rFonts w:ascii="Arabic Typesetting" w:eastAsia="Times New Roman" w:hAnsi="Arabic Typesetting" w:cs="Arabic Typesetting" w:hint="cs"/>
          <w:b/>
          <w:bCs/>
          <w:sz w:val="36"/>
          <w:szCs w:val="36"/>
          <w:rtl/>
          <w:lang w:eastAsia="fr-FR" w:bidi="ar-TN"/>
        </w:rPr>
        <w:t xml:space="preserve">نرجو التوفيق و النجاح لكافة طلبتنا. </w:t>
      </w:r>
      <w:r w:rsidR="005E1806" w:rsidRPr="00F13B1F">
        <w:rPr>
          <w:rFonts w:ascii="Arabic Typesetting" w:eastAsia="Times New Roman" w:hAnsi="Arabic Typesetting" w:cs="Arabic Typesetting" w:hint="cs"/>
          <w:b/>
          <w:bCs/>
          <w:sz w:val="36"/>
          <w:szCs w:val="36"/>
          <w:rtl/>
          <w:lang w:eastAsia="fr-FR" w:bidi="ar-TN"/>
        </w:rPr>
        <w:t xml:space="preserve"> </w:t>
      </w:r>
    </w:p>
    <w:p w:rsidR="008A7AFE" w:rsidRPr="001569F2" w:rsidRDefault="008A7AFE" w:rsidP="00F13B1F">
      <w:pPr>
        <w:bidi/>
        <w:spacing w:after="0" w:line="240" w:lineRule="auto"/>
        <w:rPr>
          <w:rFonts w:ascii="Arabic Typesetting" w:eastAsia="Times New Roman" w:hAnsi="Arabic Typesetting" w:cs="Arabic Typesetting"/>
          <w:b/>
          <w:bCs/>
          <w:sz w:val="44"/>
          <w:szCs w:val="44"/>
          <w:rtl/>
          <w:lang w:eastAsia="fr-FR" w:bidi="ar-TN"/>
        </w:rPr>
      </w:pPr>
      <w:r w:rsidRPr="001569F2">
        <w:rPr>
          <w:rFonts w:ascii="Arabic Typesetting" w:eastAsia="Times New Roman" w:hAnsi="Arabic Typesetting" w:cs="Arabic Typesetting"/>
          <w:b/>
          <w:bCs/>
          <w:sz w:val="44"/>
          <w:szCs w:val="44"/>
          <w:rtl/>
          <w:lang w:eastAsia="fr-FR" w:bidi="ar-TN"/>
        </w:rPr>
        <w:t xml:space="preserve">                                   </w:t>
      </w:r>
      <w:r>
        <w:rPr>
          <w:rFonts w:ascii="Arabic Typesetting" w:eastAsia="Times New Roman" w:hAnsi="Arabic Typesetting" w:cs="Arabic Typesetting"/>
          <w:b/>
          <w:bCs/>
          <w:sz w:val="44"/>
          <w:szCs w:val="44"/>
          <w:rtl/>
          <w:lang w:eastAsia="fr-FR" w:bidi="ar-TN"/>
        </w:rPr>
        <w:t xml:space="preserve">                       </w:t>
      </w:r>
      <w:r w:rsidRPr="001569F2">
        <w:rPr>
          <w:rFonts w:ascii="Arabic Typesetting" w:eastAsia="Times New Roman" w:hAnsi="Arabic Typesetting" w:cs="Arabic Typesetting"/>
          <w:b/>
          <w:bCs/>
          <w:sz w:val="44"/>
          <w:szCs w:val="44"/>
          <w:rtl/>
          <w:lang w:eastAsia="fr-FR" w:bidi="ar-TN"/>
        </w:rPr>
        <w:t xml:space="preserve">                     العميد                                                     </w:t>
      </w:r>
    </w:p>
    <w:p w:rsidR="00492748" w:rsidRDefault="008A7AFE" w:rsidP="00F13B1F">
      <w:pPr>
        <w:bidi/>
        <w:rPr>
          <w:rtl/>
          <w:lang w:bidi="ar-TN"/>
        </w:rPr>
      </w:pPr>
      <w:r w:rsidRPr="001569F2">
        <w:rPr>
          <w:rFonts w:ascii="Arabic Typesetting" w:eastAsia="Times New Roman" w:hAnsi="Arabic Typesetting" w:cs="Arabic Typesetting"/>
          <w:b/>
          <w:bCs/>
          <w:sz w:val="44"/>
          <w:szCs w:val="44"/>
          <w:rtl/>
          <w:lang w:eastAsia="fr-FR" w:bidi="ar-TN"/>
        </w:rPr>
        <w:t xml:space="preserve">                       </w:t>
      </w:r>
      <w:r>
        <w:rPr>
          <w:rFonts w:ascii="Arabic Typesetting" w:eastAsia="Times New Roman" w:hAnsi="Arabic Typesetting" w:cs="Arabic Typesetting"/>
          <w:b/>
          <w:bCs/>
          <w:sz w:val="44"/>
          <w:szCs w:val="44"/>
          <w:rtl/>
          <w:lang w:eastAsia="fr-FR" w:bidi="ar-TN"/>
        </w:rPr>
        <w:t xml:space="preserve">                         </w:t>
      </w:r>
      <w:r w:rsidRPr="001569F2">
        <w:rPr>
          <w:rFonts w:ascii="Arabic Typesetting" w:eastAsia="Times New Roman" w:hAnsi="Arabic Typesetting" w:cs="Arabic Typesetting"/>
          <w:b/>
          <w:bCs/>
          <w:sz w:val="44"/>
          <w:szCs w:val="44"/>
          <w:rtl/>
          <w:lang w:eastAsia="fr-FR" w:bidi="ar-TN"/>
        </w:rPr>
        <w:t xml:space="preserve">                  الأستاذ </w:t>
      </w:r>
      <w:r w:rsidRPr="001569F2">
        <w:rPr>
          <w:rFonts w:ascii="Arabic Typesetting" w:eastAsia="Times New Roman" w:hAnsi="Arabic Typesetting" w:cs="Arabic Typesetting" w:hint="cs"/>
          <w:b/>
          <w:bCs/>
          <w:sz w:val="44"/>
          <w:szCs w:val="44"/>
          <w:rtl/>
          <w:lang w:eastAsia="fr-FR" w:bidi="ar-TN"/>
        </w:rPr>
        <w:t>عبد الحليم الطرابلسي</w:t>
      </w:r>
    </w:p>
    <w:sectPr w:rsidR="00492748" w:rsidSect="00F13B1F">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24A40"/>
    <w:multiLevelType w:val="hybridMultilevel"/>
    <w:tmpl w:val="DF10148C"/>
    <w:lvl w:ilvl="0" w:tplc="947CFFB2">
      <w:start w:val="1"/>
      <w:numFmt w:val="decimal"/>
      <w:lvlText w:val="%1-"/>
      <w:lvlJc w:val="left"/>
      <w:pPr>
        <w:ind w:left="720" w:hanging="360"/>
      </w:pPr>
      <w:rPr>
        <w:rFonts w:ascii="Arabic Typesetting" w:eastAsia="Times New Roman" w:hAnsi="Arabic Typesetting" w:cs="Arabic Typesetting"/>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FE"/>
    <w:rsid w:val="003C2CC7"/>
    <w:rsid w:val="00492748"/>
    <w:rsid w:val="005E1806"/>
    <w:rsid w:val="006D0A23"/>
    <w:rsid w:val="008A7AFE"/>
    <w:rsid w:val="00F13B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7A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7A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pc-administration-2</dc:creator>
  <cp:lastModifiedBy>User</cp:lastModifiedBy>
  <cp:revision>2</cp:revision>
  <cp:lastPrinted>2020-05-19T10:03:00Z</cp:lastPrinted>
  <dcterms:created xsi:type="dcterms:W3CDTF">2020-05-19T14:22:00Z</dcterms:created>
  <dcterms:modified xsi:type="dcterms:W3CDTF">2020-05-19T14:22:00Z</dcterms:modified>
</cp:coreProperties>
</file>