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6" w:rsidRDefault="001E6676" w:rsidP="001E6676">
      <w:bookmarkStart w:id="0" w:name="_GoBack"/>
      <w:bookmarkEnd w:id="0"/>
    </w:p>
    <w:p w:rsidR="001E6676" w:rsidRDefault="00766E5D" w:rsidP="001E6676">
      <w:pPr>
        <w:jc w:val="center"/>
        <w:rPr>
          <w:b/>
          <w:sz w:val="28"/>
        </w:rPr>
      </w:pPr>
      <w:r>
        <w:rPr>
          <w:b/>
          <w:sz w:val="28"/>
        </w:rPr>
        <w:t xml:space="preserve">UV pharmacie clinique </w:t>
      </w:r>
    </w:p>
    <w:p w:rsidR="00766E5D" w:rsidRPr="00513945" w:rsidRDefault="00766E5D" w:rsidP="001E6676">
      <w:pPr>
        <w:jc w:val="center"/>
        <w:rPr>
          <w:b/>
          <w:sz w:val="28"/>
        </w:rPr>
      </w:pPr>
      <w:r>
        <w:rPr>
          <w:b/>
          <w:sz w:val="28"/>
        </w:rPr>
        <w:t>Année universitaire 2021-2022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127"/>
        <w:gridCol w:w="1417"/>
        <w:gridCol w:w="2126"/>
      </w:tblGrid>
      <w:tr w:rsidR="00653323" w:rsidRPr="007A3B3F" w:rsidTr="00A649C6">
        <w:tc>
          <w:tcPr>
            <w:tcW w:w="3828" w:type="dxa"/>
          </w:tcPr>
          <w:p w:rsidR="00653323" w:rsidRPr="007A3B3F" w:rsidRDefault="00A649C6" w:rsidP="00774C6D">
            <w:pPr>
              <w:pStyle w:val="Paragraphedeliste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Atelier</w:t>
            </w:r>
          </w:p>
        </w:tc>
        <w:tc>
          <w:tcPr>
            <w:tcW w:w="1134" w:type="dxa"/>
          </w:tcPr>
          <w:p w:rsidR="00653323" w:rsidRPr="007A3B3F" w:rsidRDefault="00653323" w:rsidP="00A649C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A3B3F">
              <w:rPr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127" w:type="dxa"/>
          </w:tcPr>
          <w:p w:rsidR="00653323" w:rsidRPr="007A3B3F" w:rsidRDefault="00653323" w:rsidP="00774C6D">
            <w:pPr>
              <w:pStyle w:val="Paragraphedeliste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7A3B3F">
              <w:rPr>
                <w:b/>
                <w:bCs/>
                <w:sz w:val="24"/>
                <w:szCs w:val="24"/>
              </w:rPr>
              <w:t>Coordinateurs</w:t>
            </w:r>
          </w:p>
        </w:tc>
        <w:tc>
          <w:tcPr>
            <w:tcW w:w="1417" w:type="dxa"/>
          </w:tcPr>
          <w:p w:rsidR="00653323" w:rsidRPr="007A3B3F" w:rsidRDefault="00653323" w:rsidP="00653323">
            <w:pPr>
              <w:pStyle w:val="Paragraphedeliste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7A3B3F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2126" w:type="dxa"/>
          </w:tcPr>
          <w:p w:rsidR="00653323" w:rsidRPr="007A3B3F" w:rsidRDefault="00653323" w:rsidP="00774C6D">
            <w:pPr>
              <w:pStyle w:val="Paragraphedeliste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Lieu</w:t>
            </w:r>
          </w:p>
        </w:tc>
      </w:tr>
      <w:tr w:rsidR="00653323" w:rsidRPr="007A3B3F" w:rsidTr="00A649C6">
        <w:tc>
          <w:tcPr>
            <w:tcW w:w="3828" w:type="dxa"/>
          </w:tcPr>
          <w:p w:rsidR="00653323" w:rsidRPr="007A3B3F" w:rsidRDefault="00653323" w:rsidP="00774C6D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7A3B3F">
              <w:rPr>
                <w:sz w:val="24"/>
                <w:szCs w:val="24"/>
              </w:rPr>
              <w:t>Introduction à la pharmacie clinique</w:t>
            </w:r>
          </w:p>
        </w:tc>
        <w:tc>
          <w:tcPr>
            <w:tcW w:w="1134" w:type="dxa"/>
          </w:tcPr>
          <w:p w:rsidR="00653323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653323" w:rsidRPr="007A3B3F" w:rsidRDefault="00653323" w:rsidP="00774C6D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Ag </w:t>
            </w:r>
            <w:proofErr w:type="spellStart"/>
            <w:r>
              <w:rPr>
                <w:sz w:val="24"/>
                <w:szCs w:val="24"/>
              </w:rPr>
              <w:t>Dorra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Jarraya</w:t>
            </w:r>
            <w:proofErr w:type="spellEnd"/>
          </w:p>
        </w:tc>
        <w:tc>
          <w:tcPr>
            <w:tcW w:w="1417" w:type="dxa"/>
          </w:tcPr>
          <w:p w:rsidR="00653323" w:rsidRPr="007A3B3F" w:rsidRDefault="007727E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Mars </w:t>
            </w:r>
          </w:p>
        </w:tc>
        <w:tc>
          <w:tcPr>
            <w:tcW w:w="2126" w:type="dxa"/>
          </w:tcPr>
          <w:p w:rsidR="00653323" w:rsidRDefault="00A649C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Hôpital A. </w:t>
            </w:r>
            <w:proofErr w:type="spellStart"/>
            <w:r>
              <w:rPr>
                <w:sz w:val="24"/>
                <w:szCs w:val="24"/>
              </w:rPr>
              <w:t>Mami</w:t>
            </w:r>
            <w:proofErr w:type="spellEnd"/>
            <w:r w:rsidR="006533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Ariana</w:t>
            </w:r>
            <w:proofErr w:type="spellEnd"/>
          </w:p>
        </w:tc>
      </w:tr>
      <w:tr w:rsidR="007727E6" w:rsidRPr="007A3B3F" w:rsidTr="00A649C6">
        <w:tc>
          <w:tcPr>
            <w:tcW w:w="3828" w:type="dxa"/>
          </w:tcPr>
          <w:p w:rsidR="007727E6" w:rsidRPr="007A3B3F" w:rsidRDefault="007727E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7A3B3F">
              <w:rPr>
                <w:sz w:val="24"/>
                <w:szCs w:val="24"/>
              </w:rPr>
              <w:t xml:space="preserve">Iatrogénie médicamenteuse I : </w:t>
            </w:r>
            <w:r w:rsidRPr="007A3B3F">
              <w:rPr>
                <w:b/>
                <w:bCs/>
                <w:sz w:val="24"/>
                <w:szCs w:val="24"/>
              </w:rPr>
              <w:t>Populations spécifiques</w:t>
            </w:r>
          </w:p>
        </w:tc>
        <w:tc>
          <w:tcPr>
            <w:tcW w:w="1134" w:type="dxa"/>
          </w:tcPr>
          <w:p w:rsidR="007727E6" w:rsidRPr="007A3B3F" w:rsidRDefault="007727E6" w:rsidP="00774C6D">
            <w:pPr>
              <w:pStyle w:val="Paragraphedeliste"/>
              <w:spacing w:after="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2 à 4 </w:t>
            </w:r>
            <w:r w:rsidRPr="007A3B3F">
              <w:rPr>
                <w:b/>
                <w:bCs/>
                <w:sz w:val="18"/>
                <w:szCs w:val="18"/>
              </w:rPr>
              <w:t>Semaines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727E6" w:rsidRPr="007A3B3F" w:rsidRDefault="007727E6" w:rsidP="00774C6D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Ag </w:t>
            </w:r>
            <w:proofErr w:type="spellStart"/>
            <w:r w:rsidRPr="007A3B3F">
              <w:rPr>
                <w:sz w:val="24"/>
                <w:szCs w:val="24"/>
              </w:rPr>
              <w:t>Khouloud</w:t>
            </w:r>
            <w:proofErr w:type="spellEnd"/>
            <w:r w:rsidRPr="007A3B3F">
              <w:rPr>
                <w:sz w:val="24"/>
                <w:szCs w:val="24"/>
              </w:rPr>
              <w:t xml:space="preserve"> ben </w:t>
            </w:r>
            <w:proofErr w:type="spellStart"/>
            <w:r w:rsidRPr="007A3B3F">
              <w:rPr>
                <w:sz w:val="24"/>
                <w:szCs w:val="24"/>
              </w:rPr>
              <w:t>Jeddou</w:t>
            </w:r>
            <w:proofErr w:type="spellEnd"/>
          </w:p>
        </w:tc>
        <w:tc>
          <w:tcPr>
            <w:tcW w:w="1417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Avril </w:t>
            </w:r>
          </w:p>
        </w:tc>
        <w:tc>
          <w:tcPr>
            <w:tcW w:w="2126" w:type="dxa"/>
          </w:tcPr>
          <w:p w:rsidR="007727E6" w:rsidRPr="007A3B3F" w:rsidRDefault="007727E6" w:rsidP="00774C6D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ligne</w:t>
            </w:r>
          </w:p>
        </w:tc>
      </w:tr>
      <w:tr w:rsidR="007727E6" w:rsidRPr="007A3B3F" w:rsidTr="009C63B3">
        <w:tc>
          <w:tcPr>
            <w:tcW w:w="3828" w:type="dxa"/>
            <w:shd w:val="clear" w:color="auto" w:fill="auto"/>
          </w:tcPr>
          <w:p w:rsidR="007727E6" w:rsidRPr="00CC17C7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CC17C7">
              <w:rPr>
                <w:sz w:val="24"/>
                <w:szCs w:val="24"/>
              </w:rPr>
              <w:t>Pathologies cardiovasculaires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Ag </w:t>
            </w:r>
            <w:proofErr w:type="spellStart"/>
            <w:r>
              <w:rPr>
                <w:sz w:val="24"/>
                <w:szCs w:val="24"/>
              </w:rPr>
              <w:t>Dorra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Jarraya</w:t>
            </w:r>
            <w:proofErr w:type="spellEnd"/>
          </w:p>
        </w:tc>
        <w:tc>
          <w:tcPr>
            <w:tcW w:w="1417" w:type="dxa"/>
          </w:tcPr>
          <w:p w:rsidR="007727E6" w:rsidRDefault="007727E6" w:rsidP="007727E6">
            <w:pPr>
              <w:ind w:left="64" w:hanging="64"/>
            </w:pPr>
            <w:r w:rsidRPr="00D07A73">
              <w:rPr>
                <w:sz w:val="24"/>
                <w:szCs w:val="24"/>
                <w:lang w:val="en-US"/>
              </w:rPr>
              <w:t xml:space="preserve">Mai  - </w:t>
            </w:r>
            <w:proofErr w:type="spellStart"/>
            <w:r w:rsidRPr="00D07A73">
              <w:rPr>
                <w:sz w:val="24"/>
                <w:szCs w:val="24"/>
                <w:lang w:val="en-US"/>
              </w:rPr>
              <w:t>Juin</w:t>
            </w:r>
            <w:proofErr w:type="spellEnd"/>
          </w:p>
        </w:tc>
        <w:tc>
          <w:tcPr>
            <w:tcW w:w="2126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Tunis</w:t>
            </w:r>
          </w:p>
        </w:tc>
      </w:tr>
      <w:tr w:rsidR="007727E6" w:rsidRPr="007A3B3F" w:rsidTr="009C63B3">
        <w:tc>
          <w:tcPr>
            <w:tcW w:w="3828" w:type="dxa"/>
            <w:shd w:val="clear" w:color="auto" w:fill="auto"/>
          </w:tcPr>
          <w:p w:rsidR="007727E6" w:rsidRPr="00CC17C7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CC17C7">
              <w:rPr>
                <w:sz w:val="24"/>
                <w:szCs w:val="24"/>
              </w:rPr>
              <w:t>Pathologies cardiovasculaires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Ag </w:t>
            </w:r>
            <w:proofErr w:type="spellStart"/>
            <w:r>
              <w:rPr>
                <w:sz w:val="24"/>
                <w:szCs w:val="24"/>
              </w:rPr>
              <w:t>Dorra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Jarraya</w:t>
            </w:r>
            <w:proofErr w:type="spellEnd"/>
          </w:p>
        </w:tc>
        <w:tc>
          <w:tcPr>
            <w:tcW w:w="1417" w:type="dxa"/>
          </w:tcPr>
          <w:p w:rsidR="007727E6" w:rsidRDefault="007727E6" w:rsidP="007727E6">
            <w:pPr>
              <w:ind w:left="64" w:hanging="64"/>
            </w:pPr>
            <w:r w:rsidRPr="00D07A73">
              <w:rPr>
                <w:sz w:val="24"/>
                <w:szCs w:val="24"/>
                <w:lang w:val="en-US"/>
              </w:rPr>
              <w:t xml:space="preserve">Mai  - </w:t>
            </w:r>
            <w:proofErr w:type="spellStart"/>
            <w:r w:rsidRPr="00D07A73">
              <w:rPr>
                <w:sz w:val="24"/>
                <w:szCs w:val="24"/>
                <w:lang w:val="en-US"/>
              </w:rPr>
              <w:t>Juin</w:t>
            </w:r>
            <w:proofErr w:type="spellEnd"/>
          </w:p>
        </w:tc>
        <w:tc>
          <w:tcPr>
            <w:tcW w:w="2126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Tunis</w:t>
            </w:r>
          </w:p>
        </w:tc>
      </w:tr>
      <w:tr w:rsidR="007727E6" w:rsidRPr="007A3B3F" w:rsidTr="009C63B3">
        <w:tc>
          <w:tcPr>
            <w:tcW w:w="3828" w:type="dxa"/>
            <w:shd w:val="clear" w:color="auto" w:fill="auto"/>
          </w:tcPr>
          <w:p w:rsidR="007727E6" w:rsidRPr="00CC17C7" w:rsidRDefault="007727E6" w:rsidP="00A649C6">
            <w:pPr>
              <w:pStyle w:val="Paragraphedeliste"/>
              <w:spacing w:after="0" w:line="360" w:lineRule="auto"/>
              <w:ind w:left="0"/>
              <w:rPr>
                <w:color w:val="000000"/>
                <w:sz w:val="24"/>
                <w:szCs w:val="24"/>
              </w:rPr>
            </w:pPr>
            <w:r w:rsidRPr="00CC17C7">
              <w:rPr>
                <w:sz w:val="24"/>
                <w:szCs w:val="24"/>
              </w:rPr>
              <w:t>Pathologies Néphrologiques </w:t>
            </w:r>
          </w:p>
        </w:tc>
        <w:tc>
          <w:tcPr>
            <w:tcW w:w="1134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</w:t>
            </w:r>
            <w:proofErr w:type="spellStart"/>
            <w:r w:rsidRPr="007A3B3F">
              <w:rPr>
                <w:sz w:val="24"/>
                <w:szCs w:val="24"/>
              </w:rPr>
              <w:t>Zeineb</w:t>
            </w:r>
            <w:proofErr w:type="spellEnd"/>
            <w:r w:rsidRPr="007A3B3F">
              <w:rPr>
                <w:sz w:val="24"/>
                <w:szCs w:val="24"/>
              </w:rPr>
              <w:t xml:space="preserve"> </w:t>
            </w:r>
            <w:proofErr w:type="spellStart"/>
            <w:r w:rsidRPr="007A3B3F">
              <w:rPr>
                <w:sz w:val="24"/>
                <w:szCs w:val="24"/>
              </w:rPr>
              <w:t>Ouahchi</w:t>
            </w:r>
            <w:proofErr w:type="spellEnd"/>
          </w:p>
        </w:tc>
        <w:tc>
          <w:tcPr>
            <w:tcW w:w="1417" w:type="dxa"/>
          </w:tcPr>
          <w:p w:rsidR="007727E6" w:rsidRDefault="007727E6" w:rsidP="007727E6">
            <w:pPr>
              <w:ind w:left="64" w:hanging="64"/>
            </w:pPr>
            <w:r w:rsidRPr="00D07A73">
              <w:rPr>
                <w:sz w:val="24"/>
                <w:szCs w:val="24"/>
                <w:lang w:val="en-US"/>
              </w:rPr>
              <w:t xml:space="preserve">Mai  - </w:t>
            </w:r>
            <w:proofErr w:type="spellStart"/>
            <w:r w:rsidRPr="00D07A73">
              <w:rPr>
                <w:sz w:val="24"/>
                <w:szCs w:val="24"/>
                <w:lang w:val="en-US"/>
              </w:rPr>
              <w:t>Juin</w:t>
            </w:r>
            <w:proofErr w:type="spellEnd"/>
          </w:p>
        </w:tc>
        <w:tc>
          <w:tcPr>
            <w:tcW w:w="2126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Tunis</w:t>
            </w:r>
          </w:p>
        </w:tc>
      </w:tr>
      <w:tr w:rsidR="007727E6" w:rsidRPr="007A3B3F" w:rsidTr="009C63B3">
        <w:tc>
          <w:tcPr>
            <w:tcW w:w="3828" w:type="dxa"/>
            <w:shd w:val="clear" w:color="auto" w:fill="auto"/>
          </w:tcPr>
          <w:p w:rsidR="007727E6" w:rsidRPr="00653323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Pathologies infectieuses 1</w:t>
            </w:r>
          </w:p>
        </w:tc>
        <w:tc>
          <w:tcPr>
            <w:tcW w:w="1134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AHU Asma </w:t>
            </w:r>
            <w:proofErr w:type="spellStart"/>
            <w:r>
              <w:rPr>
                <w:sz w:val="24"/>
                <w:szCs w:val="24"/>
              </w:rPr>
              <w:t>Mhiri</w:t>
            </w:r>
            <w:proofErr w:type="spellEnd"/>
          </w:p>
        </w:tc>
        <w:tc>
          <w:tcPr>
            <w:tcW w:w="1417" w:type="dxa"/>
          </w:tcPr>
          <w:p w:rsidR="007727E6" w:rsidRDefault="007727E6" w:rsidP="007727E6">
            <w:pPr>
              <w:ind w:left="64" w:hanging="64"/>
            </w:pPr>
            <w:r w:rsidRPr="00D07A73">
              <w:rPr>
                <w:sz w:val="24"/>
                <w:szCs w:val="24"/>
                <w:lang w:val="en-US"/>
              </w:rPr>
              <w:t xml:space="preserve">Mai  - </w:t>
            </w:r>
            <w:proofErr w:type="spellStart"/>
            <w:r w:rsidRPr="00D07A73">
              <w:rPr>
                <w:sz w:val="24"/>
                <w:szCs w:val="24"/>
                <w:lang w:val="en-US"/>
              </w:rPr>
              <w:t>Juin</w:t>
            </w:r>
            <w:proofErr w:type="spellEnd"/>
          </w:p>
        </w:tc>
        <w:tc>
          <w:tcPr>
            <w:tcW w:w="2126" w:type="dxa"/>
          </w:tcPr>
          <w:p w:rsidR="007727E6" w:rsidRDefault="007727E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 de Pharmacie </w:t>
            </w:r>
          </w:p>
        </w:tc>
      </w:tr>
      <w:tr w:rsidR="007727E6" w:rsidRPr="007A3B3F" w:rsidTr="009C63B3">
        <w:tc>
          <w:tcPr>
            <w:tcW w:w="3828" w:type="dxa"/>
            <w:shd w:val="clear" w:color="auto" w:fill="auto"/>
          </w:tcPr>
          <w:p w:rsidR="007727E6" w:rsidRPr="00653323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Pathologies infectieuses 2</w:t>
            </w:r>
          </w:p>
        </w:tc>
        <w:tc>
          <w:tcPr>
            <w:tcW w:w="1134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AHU Asma </w:t>
            </w:r>
            <w:proofErr w:type="spellStart"/>
            <w:r>
              <w:rPr>
                <w:sz w:val="24"/>
                <w:szCs w:val="24"/>
              </w:rPr>
              <w:t>Mhiri</w:t>
            </w:r>
            <w:proofErr w:type="spellEnd"/>
          </w:p>
        </w:tc>
        <w:tc>
          <w:tcPr>
            <w:tcW w:w="1417" w:type="dxa"/>
          </w:tcPr>
          <w:p w:rsidR="007727E6" w:rsidRDefault="007727E6" w:rsidP="007727E6">
            <w:pPr>
              <w:ind w:left="64" w:hanging="64"/>
            </w:pPr>
            <w:r w:rsidRPr="00D07A73">
              <w:rPr>
                <w:sz w:val="24"/>
                <w:szCs w:val="24"/>
                <w:lang w:val="en-US"/>
              </w:rPr>
              <w:t xml:space="preserve">Mai  - </w:t>
            </w:r>
            <w:proofErr w:type="spellStart"/>
            <w:r w:rsidRPr="00D07A73">
              <w:rPr>
                <w:sz w:val="24"/>
                <w:szCs w:val="24"/>
                <w:lang w:val="en-US"/>
              </w:rPr>
              <w:t>Juin</w:t>
            </w:r>
            <w:proofErr w:type="spellEnd"/>
          </w:p>
        </w:tc>
        <w:tc>
          <w:tcPr>
            <w:tcW w:w="2126" w:type="dxa"/>
          </w:tcPr>
          <w:p w:rsidR="007727E6" w:rsidRDefault="007727E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 de Pharmacie </w:t>
            </w:r>
          </w:p>
        </w:tc>
      </w:tr>
      <w:tr w:rsidR="007727E6" w:rsidRPr="007A3B3F" w:rsidTr="009C63B3">
        <w:tc>
          <w:tcPr>
            <w:tcW w:w="3828" w:type="dxa"/>
            <w:shd w:val="clear" w:color="auto" w:fill="auto"/>
          </w:tcPr>
          <w:p w:rsidR="007727E6" w:rsidRPr="00CC17C7" w:rsidRDefault="007727E6" w:rsidP="007727E6">
            <w:pPr>
              <w:pStyle w:val="Paragraphedeliste"/>
              <w:spacing w:after="0" w:line="360" w:lineRule="auto"/>
              <w:ind w:left="0"/>
              <w:rPr>
                <w:color w:val="000000"/>
                <w:sz w:val="24"/>
                <w:szCs w:val="24"/>
              </w:rPr>
            </w:pPr>
            <w:r w:rsidRPr="00CC17C7">
              <w:rPr>
                <w:color w:val="000000"/>
                <w:sz w:val="24"/>
                <w:szCs w:val="24"/>
              </w:rPr>
              <w:t>Pathologies endocriniennes</w:t>
            </w:r>
            <w:r w:rsidR="00A649C6">
              <w:rPr>
                <w:color w:val="000000"/>
                <w:sz w:val="24"/>
                <w:szCs w:val="24"/>
              </w:rPr>
              <w:t> </w:t>
            </w:r>
          </w:p>
          <w:p w:rsidR="007727E6" w:rsidRPr="00CC17C7" w:rsidRDefault="007727E6" w:rsidP="007727E6">
            <w:pPr>
              <w:pStyle w:val="Paragraphedeliste"/>
              <w:spacing w:after="0" w:line="360" w:lineRule="auto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Ag </w:t>
            </w:r>
            <w:proofErr w:type="spellStart"/>
            <w:r>
              <w:rPr>
                <w:sz w:val="24"/>
                <w:szCs w:val="24"/>
              </w:rPr>
              <w:t>Mouna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Sayadi</w:t>
            </w:r>
            <w:proofErr w:type="spellEnd"/>
          </w:p>
        </w:tc>
        <w:tc>
          <w:tcPr>
            <w:tcW w:w="1417" w:type="dxa"/>
          </w:tcPr>
          <w:p w:rsidR="007727E6" w:rsidRDefault="007727E6" w:rsidP="007727E6">
            <w:pPr>
              <w:ind w:left="64" w:hanging="64"/>
            </w:pPr>
            <w:r w:rsidRPr="00D07A73">
              <w:rPr>
                <w:sz w:val="24"/>
                <w:szCs w:val="24"/>
                <w:lang w:val="en-US"/>
              </w:rPr>
              <w:t xml:space="preserve">Mai  - </w:t>
            </w:r>
            <w:proofErr w:type="spellStart"/>
            <w:r w:rsidRPr="00D07A73">
              <w:rPr>
                <w:sz w:val="24"/>
                <w:szCs w:val="24"/>
                <w:lang w:val="en-US"/>
              </w:rPr>
              <w:t>Juin</w:t>
            </w:r>
            <w:proofErr w:type="spellEnd"/>
          </w:p>
        </w:tc>
        <w:tc>
          <w:tcPr>
            <w:tcW w:w="2126" w:type="dxa"/>
          </w:tcPr>
          <w:p w:rsidR="007727E6" w:rsidRDefault="007727E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 de Pharmacie </w:t>
            </w:r>
          </w:p>
        </w:tc>
      </w:tr>
      <w:tr w:rsidR="007727E6" w:rsidRPr="007A3B3F" w:rsidTr="009C63B3">
        <w:tc>
          <w:tcPr>
            <w:tcW w:w="3828" w:type="dxa"/>
            <w:shd w:val="clear" w:color="auto" w:fill="auto"/>
          </w:tcPr>
          <w:p w:rsidR="007727E6" w:rsidRPr="00CC17C7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CC17C7">
              <w:rPr>
                <w:sz w:val="24"/>
                <w:szCs w:val="24"/>
              </w:rPr>
              <w:t>Pathologies digestives </w:t>
            </w:r>
          </w:p>
        </w:tc>
        <w:tc>
          <w:tcPr>
            <w:tcW w:w="1134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Ag </w:t>
            </w:r>
            <w:r w:rsidRPr="007A3B3F">
              <w:rPr>
                <w:sz w:val="24"/>
                <w:szCs w:val="24"/>
              </w:rPr>
              <w:t xml:space="preserve">Fatma Ben </w:t>
            </w:r>
            <w:proofErr w:type="spellStart"/>
            <w:r w:rsidRPr="007A3B3F">
              <w:rPr>
                <w:sz w:val="24"/>
                <w:szCs w:val="24"/>
              </w:rPr>
              <w:t>Mbarka</w:t>
            </w:r>
            <w:proofErr w:type="spellEnd"/>
          </w:p>
        </w:tc>
        <w:tc>
          <w:tcPr>
            <w:tcW w:w="1417" w:type="dxa"/>
          </w:tcPr>
          <w:p w:rsidR="007727E6" w:rsidRDefault="007727E6" w:rsidP="007727E6">
            <w:pPr>
              <w:ind w:left="64" w:hanging="64"/>
            </w:pPr>
            <w:r w:rsidRPr="00D07A73">
              <w:rPr>
                <w:sz w:val="24"/>
                <w:szCs w:val="24"/>
                <w:lang w:val="en-US"/>
              </w:rPr>
              <w:t xml:space="preserve">Mai  - </w:t>
            </w:r>
            <w:proofErr w:type="spellStart"/>
            <w:r w:rsidRPr="00D07A73">
              <w:rPr>
                <w:sz w:val="24"/>
                <w:szCs w:val="24"/>
                <w:lang w:val="en-US"/>
              </w:rPr>
              <w:t>Juin</w:t>
            </w:r>
            <w:proofErr w:type="spellEnd"/>
          </w:p>
        </w:tc>
        <w:tc>
          <w:tcPr>
            <w:tcW w:w="2126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Charles Nicolle</w:t>
            </w:r>
          </w:p>
        </w:tc>
      </w:tr>
      <w:tr w:rsidR="007727E6" w:rsidRPr="007A3B3F" w:rsidTr="009C63B3">
        <w:tc>
          <w:tcPr>
            <w:tcW w:w="3828" w:type="dxa"/>
            <w:shd w:val="clear" w:color="auto" w:fill="auto"/>
          </w:tcPr>
          <w:p w:rsidR="007727E6" w:rsidRPr="002C20E8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2C20E8">
              <w:rPr>
                <w:sz w:val="24"/>
                <w:szCs w:val="24"/>
              </w:rPr>
              <w:t>Pathologies Neurologiques/ Gestion de la douleur</w:t>
            </w:r>
          </w:p>
        </w:tc>
        <w:tc>
          <w:tcPr>
            <w:tcW w:w="1134" w:type="dxa"/>
          </w:tcPr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9h-16h</w:t>
            </w:r>
          </w:p>
        </w:tc>
        <w:tc>
          <w:tcPr>
            <w:tcW w:w="2127" w:type="dxa"/>
          </w:tcPr>
          <w:p w:rsidR="007727E6" w:rsidRPr="002C20E8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Ag </w:t>
            </w:r>
            <w:proofErr w:type="spellStart"/>
            <w:r w:rsidRPr="002C20E8">
              <w:rPr>
                <w:sz w:val="24"/>
                <w:szCs w:val="24"/>
              </w:rPr>
              <w:t>Nesrine</w:t>
            </w:r>
            <w:proofErr w:type="spellEnd"/>
            <w:r w:rsidRPr="002C20E8">
              <w:rPr>
                <w:sz w:val="24"/>
                <w:szCs w:val="24"/>
              </w:rPr>
              <w:t xml:space="preserve"> </w:t>
            </w:r>
            <w:proofErr w:type="spellStart"/>
            <w:r w:rsidRPr="002C20E8">
              <w:rPr>
                <w:sz w:val="24"/>
                <w:szCs w:val="24"/>
              </w:rPr>
              <w:t>Hasni</w:t>
            </w:r>
            <w:proofErr w:type="spellEnd"/>
          </w:p>
        </w:tc>
        <w:tc>
          <w:tcPr>
            <w:tcW w:w="1417" w:type="dxa"/>
          </w:tcPr>
          <w:p w:rsidR="007727E6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Mai </w:t>
            </w:r>
            <w:r w:rsidRPr="007A3B3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Juin</w:t>
            </w:r>
            <w:proofErr w:type="spellEnd"/>
          </w:p>
          <w:p w:rsidR="007727E6" w:rsidRPr="007A3B3F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727E6" w:rsidRPr="002C20E8" w:rsidRDefault="007727E6" w:rsidP="007727E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2C20E8">
              <w:rPr>
                <w:sz w:val="24"/>
                <w:szCs w:val="24"/>
              </w:rPr>
              <w:t>Tunis</w:t>
            </w:r>
          </w:p>
        </w:tc>
      </w:tr>
      <w:tr w:rsidR="00A649C6" w:rsidRPr="007A3B3F" w:rsidTr="009C63B3">
        <w:tc>
          <w:tcPr>
            <w:tcW w:w="3828" w:type="dxa"/>
            <w:shd w:val="clear" w:color="auto" w:fill="auto"/>
          </w:tcPr>
          <w:p w:rsidR="00A649C6" w:rsidRPr="00CC17C7" w:rsidRDefault="00A649C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 w:rsidRPr="00CC17C7">
              <w:rPr>
                <w:sz w:val="24"/>
                <w:szCs w:val="24"/>
              </w:rPr>
              <w:t xml:space="preserve">Iatrogénie médicamenteuse II : </w:t>
            </w:r>
            <w:r w:rsidRPr="00CC17C7">
              <w:rPr>
                <w:b/>
                <w:bCs/>
                <w:sz w:val="24"/>
                <w:szCs w:val="24"/>
              </w:rPr>
              <w:t>Sécurisation du circuit de médicament</w:t>
            </w:r>
          </w:p>
        </w:tc>
        <w:tc>
          <w:tcPr>
            <w:tcW w:w="1134" w:type="dxa"/>
          </w:tcPr>
          <w:p w:rsidR="00A649C6" w:rsidRPr="007A3B3F" w:rsidRDefault="00A649C6" w:rsidP="00A649C6">
            <w:pPr>
              <w:pStyle w:val="Paragraphedeliste"/>
              <w:spacing w:after="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2 à 4 </w:t>
            </w:r>
            <w:r w:rsidRPr="007A3B3F">
              <w:rPr>
                <w:b/>
                <w:bCs/>
                <w:sz w:val="18"/>
                <w:szCs w:val="18"/>
              </w:rPr>
              <w:t>Semaines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A649C6" w:rsidRPr="00CC17C7" w:rsidRDefault="00A649C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AHU </w:t>
            </w:r>
            <w:proofErr w:type="spellStart"/>
            <w:r w:rsidRPr="00CC17C7">
              <w:rPr>
                <w:sz w:val="24"/>
                <w:szCs w:val="24"/>
              </w:rPr>
              <w:t>Hana</w:t>
            </w:r>
            <w:proofErr w:type="spellEnd"/>
            <w:r w:rsidRPr="00CC17C7">
              <w:rPr>
                <w:sz w:val="24"/>
                <w:szCs w:val="24"/>
              </w:rPr>
              <w:t xml:space="preserve"> </w:t>
            </w:r>
            <w:proofErr w:type="spellStart"/>
            <w:r w:rsidRPr="00CC17C7">
              <w:rPr>
                <w:sz w:val="24"/>
                <w:szCs w:val="24"/>
              </w:rPr>
              <w:t>Sakly</w:t>
            </w:r>
            <w:proofErr w:type="spellEnd"/>
          </w:p>
        </w:tc>
        <w:tc>
          <w:tcPr>
            <w:tcW w:w="1417" w:type="dxa"/>
          </w:tcPr>
          <w:p w:rsidR="00A649C6" w:rsidRPr="00CC17C7" w:rsidRDefault="00A649C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CC17C7">
              <w:rPr>
                <w:sz w:val="24"/>
                <w:szCs w:val="24"/>
                <w:lang w:val="en-US"/>
              </w:rPr>
              <w:t>Juillet</w:t>
            </w:r>
            <w:proofErr w:type="spellEnd"/>
          </w:p>
        </w:tc>
        <w:tc>
          <w:tcPr>
            <w:tcW w:w="2126" w:type="dxa"/>
          </w:tcPr>
          <w:p w:rsidR="00A649C6" w:rsidRPr="00CC17C7" w:rsidRDefault="00A649C6" w:rsidP="00A649C6">
            <w:pPr>
              <w:pStyle w:val="Paragraphedeliste"/>
              <w:spacing w:after="0" w:line="36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CC17C7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CC17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C7">
              <w:rPr>
                <w:sz w:val="24"/>
                <w:szCs w:val="24"/>
                <w:lang w:val="en-US"/>
              </w:rPr>
              <w:t>ligne</w:t>
            </w:r>
            <w:proofErr w:type="spellEnd"/>
          </w:p>
        </w:tc>
      </w:tr>
    </w:tbl>
    <w:p w:rsidR="00A649C6" w:rsidRDefault="00A649C6" w:rsidP="00A649C6">
      <w:pPr>
        <w:ind w:left="142"/>
        <w:jc w:val="left"/>
        <w:rPr>
          <w:b/>
          <w:sz w:val="24"/>
        </w:rPr>
      </w:pPr>
    </w:p>
    <w:p w:rsidR="00A649C6" w:rsidRPr="00A649C6" w:rsidRDefault="00A649C6" w:rsidP="00A649C6">
      <w:pPr>
        <w:spacing w:line="240" w:lineRule="auto"/>
        <w:ind w:left="142"/>
        <w:jc w:val="left"/>
        <w:rPr>
          <w:b/>
          <w:sz w:val="24"/>
        </w:rPr>
      </w:pPr>
      <w:r w:rsidRPr="00A649C6">
        <w:rPr>
          <w:b/>
          <w:sz w:val="24"/>
        </w:rPr>
        <w:t xml:space="preserve">Coordinateur UV Pharmacie clinique : </w:t>
      </w:r>
    </w:p>
    <w:p w:rsidR="00DE546F" w:rsidRPr="00A649C6" w:rsidRDefault="00DE546F" w:rsidP="00A649C6">
      <w:pPr>
        <w:spacing w:line="240" w:lineRule="auto"/>
        <w:ind w:left="142"/>
        <w:jc w:val="left"/>
        <w:rPr>
          <w:bCs/>
          <w:sz w:val="24"/>
        </w:rPr>
      </w:pPr>
      <w:r w:rsidRPr="00A649C6">
        <w:rPr>
          <w:bCs/>
          <w:sz w:val="24"/>
        </w:rPr>
        <w:t xml:space="preserve">Pr Ag </w:t>
      </w:r>
      <w:proofErr w:type="spellStart"/>
      <w:r w:rsidRPr="00A649C6">
        <w:rPr>
          <w:bCs/>
          <w:sz w:val="24"/>
        </w:rPr>
        <w:t>Khouloud</w:t>
      </w:r>
      <w:proofErr w:type="spellEnd"/>
      <w:r w:rsidRPr="00A649C6">
        <w:rPr>
          <w:bCs/>
          <w:sz w:val="24"/>
        </w:rPr>
        <w:t xml:space="preserve"> Ben </w:t>
      </w:r>
      <w:proofErr w:type="spellStart"/>
      <w:r w:rsidRPr="00A649C6">
        <w:rPr>
          <w:bCs/>
          <w:sz w:val="24"/>
        </w:rPr>
        <w:t>Jeddou</w:t>
      </w:r>
      <w:proofErr w:type="spellEnd"/>
      <w:r w:rsidR="00A649C6" w:rsidRPr="00A649C6">
        <w:rPr>
          <w:bCs/>
          <w:sz w:val="24"/>
        </w:rPr>
        <w:t xml:space="preserve"> (khouloud.benjeddou@gmail.com)</w:t>
      </w:r>
    </w:p>
    <w:sectPr w:rsidR="00DE546F" w:rsidRPr="00A649C6" w:rsidSect="003C4A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68" w:rsidRDefault="006F0768" w:rsidP="001E6676">
      <w:pPr>
        <w:spacing w:after="0" w:line="240" w:lineRule="auto"/>
      </w:pPr>
      <w:r>
        <w:separator/>
      </w:r>
    </w:p>
  </w:endnote>
  <w:endnote w:type="continuationSeparator" w:id="0">
    <w:p w:rsidR="006F0768" w:rsidRDefault="006F0768" w:rsidP="001E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68" w:rsidRDefault="006F0768" w:rsidP="001E6676">
      <w:pPr>
        <w:spacing w:after="0" w:line="240" w:lineRule="auto"/>
      </w:pPr>
      <w:r>
        <w:separator/>
      </w:r>
    </w:p>
  </w:footnote>
  <w:footnote w:type="continuationSeparator" w:id="0">
    <w:p w:rsidR="006F0768" w:rsidRDefault="006F0768" w:rsidP="001E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969"/>
      <w:gridCol w:w="3119"/>
    </w:tblGrid>
    <w:tr w:rsidR="001E6676" w:rsidTr="001E6676">
      <w:tc>
        <w:tcPr>
          <w:tcW w:w="3828" w:type="dxa"/>
        </w:tcPr>
        <w:p w:rsidR="001E6676" w:rsidRPr="001E6676" w:rsidRDefault="001E6676" w:rsidP="001E6676">
          <w:pPr>
            <w:ind w:left="0"/>
            <w:jc w:val="center"/>
            <w:rPr>
              <w:b/>
            </w:rPr>
          </w:pPr>
          <w:r w:rsidRPr="001E6676">
            <w:rPr>
              <w:b/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2185173</wp:posOffset>
                </wp:positionH>
                <wp:positionV relativeFrom="paragraph">
                  <wp:posOffset>-131528</wp:posOffset>
                </wp:positionV>
                <wp:extent cx="766141" cy="765313"/>
                <wp:effectExtent l="19050" t="0" r="0" b="0"/>
                <wp:wrapNone/>
                <wp:docPr id="2" name="Image 1" descr="universite_monast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e_monasti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141" cy="765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E6676">
            <w:rPr>
              <w:b/>
            </w:rPr>
            <w:t>République Tunisienne</w:t>
          </w:r>
        </w:p>
        <w:p w:rsidR="001E6676" w:rsidRPr="001E6676" w:rsidRDefault="001E6676" w:rsidP="001E6676">
          <w:pPr>
            <w:ind w:left="0"/>
            <w:jc w:val="center"/>
            <w:rPr>
              <w:b/>
            </w:rPr>
          </w:pPr>
          <w:r w:rsidRPr="001E6676">
            <w:rPr>
              <w:b/>
            </w:rPr>
            <w:t>Ministère de l’Enseignement Supérieur</w:t>
          </w:r>
        </w:p>
        <w:p w:rsidR="001E6676" w:rsidRDefault="001E6676" w:rsidP="001E6676">
          <w:pPr>
            <w:ind w:left="0"/>
            <w:jc w:val="center"/>
          </w:pPr>
          <w:r w:rsidRPr="001E6676">
            <w:rPr>
              <w:b/>
            </w:rPr>
            <w:t>UNIVERSITE DE MONASTIR</w:t>
          </w:r>
        </w:p>
      </w:tc>
      <w:tc>
        <w:tcPr>
          <w:tcW w:w="3969" w:type="dxa"/>
        </w:tcPr>
        <w:p w:rsidR="001E6676" w:rsidRDefault="001E6676" w:rsidP="001E6676">
          <w:pPr>
            <w:ind w:left="0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1613010</wp:posOffset>
                </wp:positionH>
                <wp:positionV relativeFrom="paragraph">
                  <wp:posOffset>-211041</wp:posOffset>
                </wp:positionV>
                <wp:extent cx="935107" cy="934278"/>
                <wp:effectExtent l="19050" t="0" r="0" b="0"/>
                <wp:wrapNone/>
                <wp:docPr id="1" name="Image 0" descr="logo fphm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phm.jf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107" cy="934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E6676" w:rsidRDefault="001E6676" w:rsidP="001E6676">
          <w:pPr>
            <w:ind w:left="0"/>
            <w:jc w:val="center"/>
          </w:pPr>
        </w:p>
      </w:tc>
      <w:tc>
        <w:tcPr>
          <w:tcW w:w="3119" w:type="dxa"/>
        </w:tcPr>
        <w:p w:rsidR="001E6676" w:rsidRPr="001E6676" w:rsidRDefault="001E6676" w:rsidP="001E6676">
          <w:pPr>
            <w:ind w:left="0"/>
            <w:jc w:val="center"/>
            <w:rPr>
              <w:b/>
              <w:sz w:val="24"/>
            </w:rPr>
          </w:pPr>
          <w:r w:rsidRPr="001E6676">
            <w:rPr>
              <w:b/>
              <w:sz w:val="24"/>
            </w:rPr>
            <w:t>FACULTE DE PHARMACIE</w:t>
          </w:r>
        </w:p>
        <w:p w:rsidR="001E6676" w:rsidRDefault="001E6676" w:rsidP="001E6676">
          <w:pPr>
            <w:ind w:left="0"/>
            <w:jc w:val="center"/>
            <w:rPr>
              <w:i/>
            </w:rPr>
          </w:pPr>
        </w:p>
        <w:p w:rsidR="001E6676" w:rsidRPr="001E6676" w:rsidRDefault="001E6676" w:rsidP="001E6676">
          <w:pPr>
            <w:ind w:left="0"/>
            <w:jc w:val="center"/>
            <w:rPr>
              <w:i/>
            </w:rPr>
          </w:pPr>
          <w:r w:rsidRPr="001E6676">
            <w:rPr>
              <w:i/>
            </w:rPr>
            <w:t>Pharmacie Clinique</w:t>
          </w:r>
        </w:p>
      </w:tc>
    </w:tr>
  </w:tbl>
  <w:p w:rsidR="001E6676" w:rsidRDefault="001E6676" w:rsidP="001E6676">
    <w:pPr>
      <w:pStyle w:val="En-tte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6"/>
    <w:rsid w:val="001E6676"/>
    <w:rsid w:val="003C4A72"/>
    <w:rsid w:val="00432B89"/>
    <w:rsid w:val="00513945"/>
    <w:rsid w:val="00653323"/>
    <w:rsid w:val="006F0768"/>
    <w:rsid w:val="00766E5D"/>
    <w:rsid w:val="007727E6"/>
    <w:rsid w:val="009468A8"/>
    <w:rsid w:val="009C63B3"/>
    <w:rsid w:val="00A649C6"/>
    <w:rsid w:val="00AC108A"/>
    <w:rsid w:val="00C54ECD"/>
    <w:rsid w:val="00CD7ED7"/>
    <w:rsid w:val="00DE546F"/>
    <w:rsid w:val="00DF33AD"/>
    <w:rsid w:val="00E97BAC"/>
    <w:rsid w:val="00F10235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676"/>
  </w:style>
  <w:style w:type="paragraph" w:styleId="Pieddepage">
    <w:name w:val="footer"/>
    <w:basedOn w:val="Normal"/>
    <w:link w:val="PieddepageCar"/>
    <w:uiPriority w:val="99"/>
    <w:semiHidden/>
    <w:unhideWhenUsed/>
    <w:rsid w:val="001E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676"/>
  </w:style>
  <w:style w:type="table" w:styleId="Grilledutableau">
    <w:name w:val="Table Grid"/>
    <w:basedOn w:val="TableauNormal"/>
    <w:uiPriority w:val="59"/>
    <w:rsid w:val="001E6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3323"/>
    <w:pPr>
      <w:spacing w:line="276" w:lineRule="auto"/>
      <w:contextualSpacing/>
      <w:jc w:val="left"/>
    </w:pPr>
    <w:rPr>
      <w:rFonts w:ascii="Calibri" w:eastAsia="Calibri" w:hAnsi="Calibri" w:cs="Arial"/>
      <w:lang w:bidi="ar-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676"/>
  </w:style>
  <w:style w:type="paragraph" w:styleId="Pieddepage">
    <w:name w:val="footer"/>
    <w:basedOn w:val="Normal"/>
    <w:link w:val="PieddepageCar"/>
    <w:uiPriority w:val="99"/>
    <w:semiHidden/>
    <w:unhideWhenUsed/>
    <w:rsid w:val="001E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676"/>
  </w:style>
  <w:style w:type="table" w:styleId="Grilledutableau">
    <w:name w:val="Table Grid"/>
    <w:basedOn w:val="TableauNormal"/>
    <w:uiPriority w:val="59"/>
    <w:rsid w:val="001E6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3323"/>
    <w:pPr>
      <w:spacing w:line="276" w:lineRule="auto"/>
      <w:contextualSpacing/>
      <w:jc w:val="left"/>
    </w:pPr>
    <w:rPr>
      <w:rFonts w:ascii="Calibri" w:eastAsia="Calibri" w:hAnsi="Calibri" w:cs="Arial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PHARMACIE INT</dc:creator>
  <cp:lastModifiedBy>poste 001</cp:lastModifiedBy>
  <cp:revision>2</cp:revision>
  <dcterms:created xsi:type="dcterms:W3CDTF">2022-03-28T09:33:00Z</dcterms:created>
  <dcterms:modified xsi:type="dcterms:W3CDTF">2022-03-28T09:33:00Z</dcterms:modified>
</cp:coreProperties>
</file>