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90" w:rsidRPr="00F24F17" w:rsidRDefault="00346190" w:rsidP="00346190">
      <w:pPr>
        <w:spacing w:after="0" w:line="240" w:lineRule="auto"/>
        <w:jc w:val="right"/>
        <w:rPr>
          <w:rFonts w:ascii="Verdana" w:eastAsia="Times New Roman" w:hAnsi="Verdana" w:cs="Times New Roman"/>
          <w:color w:val="141414"/>
          <w:shd w:val="clear" w:color="auto" w:fill="FEFEFE"/>
          <w:rtl/>
        </w:rPr>
      </w:pPr>
      <w:bookmarkStart w:id="0" w:name="_GoBack"/>
      <w:bookmarkEnd w:id="0"/>
    </w:p>
    <w:p w:rsidR="00346190" w:rsidRPr="00F24F17" w:rsidRDefault="00346190" w:rsidP="00346190">
      <w:pPr>
        <w:spacing w:after="0" w:line="240" w:lineRule="auto"/>
        <w:jc w:val="right"/>
        <w:rPr>
          <w:rFonts w:ascii="Verdana" w:eastAsia="Times New Roman" w:hAnsi="Verdana" w:cs="Times New Roman"/>
          <w:color w:val="141414"/>
          <w:shd w:val="clear" w:color="auto" w:fill="FEFEFE"/>
          <w:rtl/>
        </w:rPr>
      </w:pPr>
    </w:p>
    <w:p w:rsidR="00346190" w:rsidRPr="00F24F17" w:rsidRDefault="00346190" w:rsidP="00346190">
      <w:pPr>
        <w:spacing w:after="0" w:line="240" w:lineRule="auto"/>
        <w:jc w:val="center"/>
        <w:rPr>
          <w:rFonts w:ascii="Verdana" w:eastAsia="Times New Roman" w:hAnsi="Verdana" w:cs="Times New Roman"/>
          <w:color w:val="141414"/>
          <w:shd w:val="clear" w:color="auto" w:fill="FEFEFE"/>
          <w:rtl/>
        </w:rPr>
      </w:pPr>
    </w:p>
    <w:p w:rsidR="00346190" w:rsidRPr="00F24F17" w:rsidRDefault="00346190" w:rsidP="00346190">
      <w:pPr>
        <w:pStyle w:val="PrformatHTML"/>
        <w:bidi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lang w:eastAsia="en-US"/>
        </w:rPr>
      </w:pPr>
      <w:r w:rsidRPr="00F24F17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eastAsia="en-US"/>
        </w:rPr>
        <w:t xml:space="preserve">بلاغ </w:t>
      </w:r>
    </w:p>
    <w:p w:rsidR="00346190" w:rsidRPr="00F24F17" w:rsidRDefault="00346190" w:rsidP="00346190">
      <w:pPr>
        <w:spacing w:after="0" w:line="240" w:lineRule="auto"/>
        <w:jc w:val="center"/>
        <w:rPr>
          <w:rFonts w:ascii="Traditional Arabic" w:eastAsia="Calibri" w:hAnsi="Traditional Arabic" w:cs="Traditional Arabic"/>
          <w:sz w:val="28"/>
          <w:szCs w:val="28"/>
          <w:rtl/>
        </w:rPr>
      </w:pPr>
    </w:p>
    <w:p w:rsidR="00346190" w:rsidRPr="00F24F17" w:rsidRDefault="00346190" w:rsidP="00D72836">
      <w:pPr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F24F17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تعلم كلية الصيدلة بالمنستير فتح باب الترشح لفائدة </w:t>
      </w:r>
      <w:r w:rsidR="00EC6B8A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مخبر بحث </w:t>
      </w:r>
      <w:r w:rsidR="00D72836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الموروث الجيني و الامراض متعددة العوامل </w:t>
      </w:r>
      <w:r w:rsidRPr="00643BC7">
        <w:rPr>
          <w:rFonts w:ascii="Traditional Arabic" w:eastAsia="Calibri" w:hAnsi="Traditional Arabic" w:cs="Traditional Arabic"/>
          <w:sz w:val="28"/>
          <w:szCs w:val="28"/>
          <w:rtl/>
        </w:rPr>
        <w:t>لانتداب (</w:t>
      </w:r>
      <w:r>
        <w:rPr>
          <w:rFonts w:ascii="Traditional Arabic" w:eastAsia="Calibri" w:hAnsi="Traditional Arabic" w:cs="Traditional Arabic"/>
          <w:sz w:val="28"/>
          <w:szCs w:val="28"/>
        </w:rPr>
        <w:t>1</w:t>
      </w:r>
      <w:r w:rsidR="00D72836">
        <w:rPr>
          <w:rFonts w:ascii="Traditional Arabic" w:eastAsia="Calibri" w:hAnsi="Traditional Arabic" w:cs="Traditional Arabic"/>
          <w:sz w:val="28"/>
          <w:szCs w:val="28"/>
          <w:rtl/>
        </w:rPr>
        <w:t xml:space="preserve"> خطة) </w:t>
      </w:r>
      <w:r w:rsidR="00D72836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تقني سامي  بصفة متعاقدة </w:t>
      </w:r>
      <w:r w:rsidRPr="00643BC7">
        <w:rPr>
          <w:rFonts w:ascii="Traditional Arabic" w:eastAsia="Calibri" w:hAnsi="Traditional Arabic" w:cs="Traditional Arabic"/>
          <w:sz w:val="28"/>
          <w:szCs w:val="28"/>
          <w:rtl/>
        </w:rPr>
        <w:t xml:space="preserve">وذلك من خلال </w:t>
      </w:r>
      <w:r w:rsidRPr="00F24F17">
        <w:rPr>
          <w:rFonts w:ascii="Traditional Arabic" w:eastAsia="Calibri" w:hAnsi="Traditional Arabic" w:cs="Traditional Arabic" w:hint="cs"/>
          <w:sz w:val="28"/>
          <w:szCs w:val="28"/>
          <w:rtl/>
        </w:rPr>
        <w:t>إ</w:t>
      </w:r>
      <w:r w:rsidRPr="00643BC7">
        <w:rPr>
          <w:rFonts w:ascii="Traditional Arabic" w:eastAsia="Calibri" w:hAnsi="Traditional Arabic" w:cs="Traditional Arabic"/>
          <w:sz w:val="28"/>
          <w:szCs w:val="28"/>
          <w:rtl/>
        </w:rPr>
        <w:t xml:space="preserve">برام عقد </w:t>
      </w:r>
      <w:r w:rsidRPr="00F24F17">
        <w:rPr>
          <w:rFonts w:ascii="Traditional Arabic" w:eastAsia="Calibri" w:hAnsi="Traditional Arabic" w:cs="Traditional Arabic" w:hint="cs"/>
          <w:sz w:val="28"/>
          <w:szCs w:val="28"/>
          <w:rtl/>
        </w:rPr>
        <w:t>إ</w:t>
      </w:r>
      <w:r w:rsidRPr="00643BC7">
        <w:rPr>
          <w:rFonts w:ascii="Traditional Arabic" w:eastAsia="Calibri" w:hAnsi="Traditional Arabic" w:cs="Traditional Arabic"/>
          <w:sz w:val="28"/>
          <w:szCs w:val="28"/>
          <w:rtl/>
        </w:rPr>
        <w:t>سداء خدمات</w:t>
      </w:r>
      <w:r w:rsidRPr="00643BC7">
        <w:rPr>
          <w:rFonts w:ascii="Traditional Arabic" w:eastAsia="Calibri" w:hAnsi="Traditional Arabic" w:cs="Traditional Arabic"/>
          <w:sz w:val="28"/>
          <w:szCs w:val="28"/>
        </w:rPr>
        <w:t>.</w:t>
      </w:r>
    </w:p>
    <w:p w:rsidR="00346190" w:rsidRPr="00F24F17" w:rsidRDefault="00346190" w:rsidP="00346190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32"/>
          <w:szCs w:val="32"/>
          <w:u w:val="single"/>
          <w:rtl/>
        </w:rPr>
      </w:pPr>
      <w:r w:rsidRPr="00F24F17">
        <w:rPr>
          <w:rFonts w:ascii="Traditional Arabic" w:eastAsia="Calibri" w:hAnsi="Traditional Arabic" w:cs="Traditional Arabic" w:hint="cs"/>
          <w:b/>
          <w:bCs/>
          <w:sz w:val="32"/>
          <w:szCs w:val="32"/>
          <w:u w:val="single"/>
          <w:rtl/>
        </w:rPr>
        <w:t xml:space="preserve">شروط </w:t>
      </w:r>
      <w:proofErr w:type="spellStart"/>
      <w:r w:rsidRPr="00F24F17">
        <w:rPr>
          <w:rFonts w:ascii="Traditional Arabic" w:eastAsia="Calibri" w:hAnsi="Traditional Arabic" w:cs="Traditional Arabic" w:hint="cs"/>
          <w:b/>
          <w:bCs/>
          <w:sz w:val="32"/>
          <w:szCs w:val="32"/>
          <w:u w:val="single"/>
          <w:rtl/>
        </w:rPr>
        <w:t>الإنتداب</w:t>
      </w:r>
      <w:proofErr w:type="spellEnd"/>
      <w:r w:rsidRPr="00F24F17">
        <w:rPr>
          <w:rFonts w:ascii="Traditional Arabic" w:eastAsia="Calibri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EC6B8A" w:rsidRPr="00D72836" w:rsidRDefault="00EC6B8A" w:rsidP="00D72836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</w:rPr>
      </w:pPr>
      <w:r w:rsidRPr="00D72836">
        <w:rPr>
          <w:rFonts w:ascii="Traditional Arabic" w:eastAsia="Calibri" w:hAnsi="Traditional Arabic" w:cs="Traditional Arabic" w:hint="cs"/>
          <w:sz w:val="28"/>
          <w:szCs w:val="28"/>
          <w:rtl/>
        </w:rPr>
        <w:t>الشهادة</w:t>
      </w:r>
      <w:r w:rsidRPr="00D72836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  <w:r w:rsidRPr="00D72836">
        <w:rPr>
          <w:rFonts w:ascii="Traditional Arabic" w:eastAsia="Calibri" w:hAnsi="Traditional Arabic" w:cs="Traditional Arabic" w:hint="cs"/>
          <w:sz w:val="28"/>
          <w:szCs w:val="28"/>
          <w:rtl/>
        </w:rPr>
        <w:t>العلمية</w:t>
      </w:r>
      <w:r w:rsidRPr="00D72836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  <w:r w:rsidRPr="00D72836">
        <w:rPr>
          <w:rFonts w:ascii="Traditional Arabic" w:eastAsia="Calibri" w:hAnsi="Traditional Arabic" w:cs="Traditional Arabic" w:hint="cs"/>
          <w:sz w:val="28"/>
          <w:szCs w:val="28"/>
          <w:rtl/>
        </w:rPr>
        <w:t>المطلوبة</w:t>
      </w:r>
      <w:r w:rsidRPr="00D72836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  <w:r w:rsidRPr="00D72836">
        <w:rPr>
          <w:rFonts w:ascii="Traditional Arabic" w:eastAsia="Calibri" w:hAnsi="Traditional Arabic" w:cs="Traditional Arabic" w:hint="cs"/>
          <w:sz w:val="28"/>
          <w:szCs w:val="28"/>
          <w:rtl/>
        </w:rPr>
        <w:t>هي</w:t>
      </w:r>
      <w:r w:rsidRPr="00D72836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  <w:r w:rsidRPr="00D72836">
        <w:rPr>
          <w:rFonts w:ascii="Traditional Arabic" w:eastAsia="Calibri" w:hAnsi="Traditional Arabic" w:cs="Traditional Arabic" w:hint="cs"/>
          <w:sz w:val="28"/>
          <w:szCs w:val="28"/>
          <w:rtl/>
        </w:rPr>
        <w:t>شهادة</w:t>
      </w:r>
      <w:r w:rsidRPr="00D72836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  <w:r w:rsidR="00D72836" w:rsidRPr="00D72836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تقني سامي في تحليل </w:t>
      </w:r>
      <w:proofErr w:type="spellStart"/>
      <w:r w:rsidR="00D72836" w:rsidRPr="00D72836">
        <w:rPr>
          <w:rFonts w:ascii="Traditional Arabic" w:eastAsia="Calibri" w:hAnsi="Traditional Arabic" w:cs="Traditional Arabic" w:hint="cs"/>
          <w:sz w:val="28"/>
          <w:szCs w:val="28"/>
          <w:rtl/>
        </w:rPr>
        <w:t>فيزيوكيميائي</w:t>
      </w:r>
      <w:proofErr w:type="spellEnd"/>
      <w:r w:rsidR="00D72836" w:rsidRPr="00D72836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 w:rsidR="00D72836" w:rsidRPr="00D72836">
        <w:rPr>
          <w:rFonts w:ascii="Traditional Arabic" w:eastAsia="Calibri" w:hAnsi="Traditional Arabic" w:cs="Traditional Arabic"/>
          <w:sz w:val="28"/>
          <w:szCs w:val="28"/>
        </w:rPr>
        <w:t>(Analyse physico-chimie)</w:t>
      </w:r>
      <w:r w:rsidRPr="00D72836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</w:p>
    <w:p w:rsidR="00D72836" w:rsidRPr="00D72836" w:rsidRDefault="00D72836" w:rsidP="00D72836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</w:rPr>
      </w:pPr>
      <w:r w:rsidRPr="00D72836">
        <w:rPr>
          <w:rFonts w:ascii="Traditional Arabic" w:eastAsia="Calibri" w:hAnsi="Traditional Arabic" w:cs="Traditional Arabic"/>
          <w:sz w:val="28"/>
          <w:szCs w:val="28"/>
          <w:rtl/>
        </w:rPr>
        <w:t xml:space="preserve">ان يكون المترشح من ذوي الجنسية التونسية </w:t>
      </w:r>
    </w:p>
    <w:p w:rsidR="00D72836" w:rsidRPr="00D72836" w:rsidRDefault="00D72836" w:rsidP="00D72836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</w:rPr>
      </w:pPr>
      <w:r w:rsidRPr="00D72836">
        <w:rPr>
          <w:rFonts w:ascii="Traditional Arabic" w:eastAsia="Calibri" w:hAnsi="Traditional Arabic" w:cs="Traditional Arabic"/>
          <w:sz w:val="28"/>
          <w:szCs w:val="28"/>
          <w:rtl/>
        </w:rPr>
        <w:t xml:space="preserve">- ان يكون له خبرة لا تقل عن 3 سنوات </w:t>
      </w:r>
    </w:p>
    <w:p w:rsidR="00346190" w:rsidRPr="00D72836" w:rsidRDefault="00346190" w:rsidP="00EC6B8A">
      <w:pPr>
        <w:shd w:val="clear" w:color="auto" w:fill="FFFFFF"/>
        <w:bidi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bidi="ar-TN"/>
        </w:rPr>
      </w:pPr>
    </w:p>
    <w:p w:rsidR="00346190" w:rsidRPr="00F24F17" w:rsidRDefault="00346190" w:rsidP="00346190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</w:rPr>
      </w:pPr>
      <w:proofErr w:type="gramStart"/>
      <w:r w:rsidRPr="00F24F17">
        <w:rPr>
          <w:rFonts w:ascii="Traditional Arabic" w:eastAsia="Calibri" w:hAnsi="Traditional Arabic" w:cs="Traditional Arabic" w:hint="cs"/>
          <w:b/>
          <w:bCs/>
          <w:sz w:val="32"/>
          <w:szCs w:val="32"/>
          <w:u w:val="single"/>
          <w:rtl/>
        </w:rPr>
        <w:t>الوثائق</w:t>
      </w:r>
      <w:proofErr w:type="gramEnd"/>
      <w:r w:rsidRPr="00F24F17">
        <w:rPr>
          <w:rFonts w:ascii="Traditional Arabic" w:eastAsia="Calibri" w:hAnsi="Traditional Arabic" w:cs="Traditional Arabic" w:hint="cs"/>
          <w:b/>
          <w:bCs/>
          <w:sz w:val="32"/>
          <w:szCs w:val="32"/>
          <w:u w:val="single"/>
          <w:rtl/>
        </w:rPr>
        <w:t xml:space="preserve"> المطلوبة:</w:t>
      </w:r>
    </w:p>
    <w:p w:rsidR="00346190" w:rsidRPr="00F24F17" w:rsidRDefault="00346190" w:rsidP="0034619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</w:rPr>
      </w:pPr>
      <w:r w:rsidRPr="00F24F17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مطبوعة ترشح يتم تحميلها من موقع </w:t>
      </w:r>
      <w:proofErr w:type="spellStart"/>
      <w:r w:rsidRPr="00F24F17">
        <w:rPr>
          <w:rFonts w:ascii="Traditional Arabic" w:eastAsia="Calibri" w:hAnsi="Traditional Arabic" w:cs="Traditional Arabic" w:hint="cs"/>
          <w:sz w:val="28"/>
          <w:szCs w:val="28"/>
          <w:rtl/>
        </w:rPr>
        <w:t>الواب</w:t>
      </w:r>
      <w:proofErr w:type="spellEnd"/>
      <w:r w:rsidRPr="00F24F17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الخاص بالكلية  </w:t>
      </w:r>
      <w:hyperlink r:id="rId8" w:history="1">
        <w:r w:rsidRPr="00F24F17">
          <w:rPr>
            <w:rFonts w:ascii="Traditional Arabic" w:eastAsia="Calibri" w:hAnsi="Traditional Arabic" w:cs="Traditional Arabic"/>
            <w:sz w:val="28"/>
            <w:szCs w:val="28"/>
          </w:rPr>
          <w:t>www.fphm.rnu.tn</w:t>
        </w:r>
      </w:hyperlink>
    </w:p>
    <w:p w:rsidR="00346190" w:rsidRPr="00F24F17" w:rsidRDefault="00346190" w:rsidP="0034619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</w:rPr>
      </w:pPr>
      <w:r w:rsidRPr="00F24F17">
        <w:rPr>
          <w:rFonts w:ascii="Traditional Arabic" w:eastAsia="Calibri" w:hAnsi="Traditional Arabic" w:cs="Traditional Arabic" w:hint="cs"/>
          <w:sz w:val="28"/>
          <w:szCs w:val="28"/>
          <w:rtl/>
        </w:rPr>
        <w:t>نسخة من بطاقة التعريف الوطنية</w:t>
      </w:r>
    </w:p>
    <w:p w:rsidR="00346190" w:rsidRDefault="00346190" w:rsidP="00346190">
      <w:pPr>
        <w:pStyle w:val="Paragraphedeliste"/>
        <w:numPr>
          <w:ilvl w:val="0"/>
          <w:numId w:val="1"/>
        </w:numPr>
        <w:shd w:val="clear" w:color="auto" w:fill="FEFEFE"/>
        <w:bidi/>
        <w:spacing w:before="100" w:beforeAutospacing="1" w:after="0" w:line="240" w:lineRule="auto"/>
        <w:rPr>
          <w:rFonts w:ascii="Traditional Arabic" w:eastAsia="Calibri" w:hAnsi="Traditional Arabic" w:cs="Traditional Arabic"/>
          <w:sz w:val="28"/>
          <w:szCs w:val="28"/>
        </w:rPr>
      </w:pPr>
      <w:r w:rsidRPr="00F24F17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نسخة مطابقة </w:t>
      </w:r>
      <w:proofErr w:type="spellStart"/>
      <w:r w:rsidRPr="00F24F17">
        <w:rPr>
          <w:rFonts w:ascii="Traditional Arabic" w:eastAsia="Calibri" w:hAnsi="Traditional Arabic" w:cs="Traditional Arabic" w:hint="cs"/>
          <w:sz w:val="28"/>
          <w:szCs w:val="28"/>
          <w:rtl/>
        </w:rPr>
        <w:t>للاصل</w:t>
      </w:r>
      <w:proofErr w:type="spellEnd"/>
      <w:r w:rsidRPr="00F24F17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من الشهادة العلمية المتحصل عليها مع إرفاقها بمقرر بالنسبة الى الشهادات الاجنبية</w:t>
      </w:r>
    </w:p>
    <w:p w:rsidR="00346190" w:rsidRPr="00F24F17" w:rsidRDefault="00346190" w:rsidP="00346190">
      <w:pPr>
        <w:pStyle w:val="Paragraphedeliste"/>
        <w:numPr>
          <w:ilvl w:val="0"/>
          <w:numId w:val="1"/>
        </w:numPr>
        <w:shd w:val="clear" w:color="auto" w:fill="FEFEFE"/>
        <w:bidi/>
        <w:spacing w:before="100" w:beforeAutospacing="1" w:after="0" w:line="240" w:lineRule="auto"/>
        <w:rPr>
          <w:rFonts w:ascii="Traditional Arabic" w:eastAsia="Calibri" w:hAnsi="Traditional Arabic" w:cs="Traditional Arabic"/>
          <w:sz w:val="28"/>
          <w:szCs w:val="28"/>
        </w:rPr>
      </w:pPr>
      <w:r w:rsidRPr="00643BC7">
        <w:rPr>
          <w:rFonts w:ascii="Traditional Arabic" w:eastAsia="Calibri" w:hAnsi="Traditional Arabic" w:cs="Traditional Arabic"/>
          <w:sz w:val="28"/>
          <w:szCs w:val="28"/>
          <w:rtl/>
        </w:rPr>
        <w:t>السيرة الذاتية للمترشح</w:t>
      </w:r>
    </w:p>
    <w:p w:rsidR="00346190" w:rsidRPr="00F24F17" w:rsidRDefault="00346190" w:rsidP="00346190">
      <w:pPr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</w:rPr>
      </w:pPr>
      <w:proofErr w:type="gramStart"/>
      <w:r w:rsidRPr="00F24F17">
        <w:rPr>
          <w:rFonts w:ascii="Traditional Arabic" w:eastAsia="Calibri" w:hAnsi="Traditional Arabic" w:cs="Traditional Arabic"/>
          <w:sz w:val="28"/>
          <w:szCs w:val="28"/>
          <w:rtl/>
        </w:rPr>
        <w:t>بطاقة</w:t>
      </w:r>
      <w:proofErr w:type="gramEnd"/>
      <w:r w:rsidRPr="00F24F17">
        <w:rPr>
          <w:rFonts w:ascii="Traditional Arabic" w:eastAsia="Calibri" w:hAnsi="Traditional Arabic" w:cs="Traditional Arabic"/>
          <w:sz w:val="28"/>
          <w:szCs w:val="28"/>
          <w:rtl/>
        </w:rPr>
        <w:t xml:space="preserve"> عــدد3 لم يمض على تاريخ تسليمها أكثر من سنة،          </w:t>
      </w:r>
    </w:p>
    <w:p w:rsidR="00346190" w:rsidRPr="00F24F17" w:rsidRDefault="00346190" w:rsidP="00346190">
      <w:pPr>
        <w:numPr>
          <w:ilvl w:val="0"/>
          <w:numId w:val="1"/>
        </w:numPr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</w:rPr>
      </w:pPr>
      <w:r w:rsidRPr="00F24F17">
        <w:rPr>
          <w:rFonts w:ascii="Traditional Arabic" w:eastAsia="Calibri" w:hAnsi="Traditional Arabic" w:cs="Traditional Arabic"/>
          <w:sz w:val="28"/>
          <w:szCs w:val="28"/>
          <w:rtl/>
        </w:rPr>
        <w:t xml:space="preserve">شهادة طبية </w:t>
      </w:r>
      <w:proofErr w:type="spellStart"/>
      <w:r w:rsidRPr="00F24F17">
        <w:rPr>
          <w:rFonts w:ascii="Traditional Arabic" w:eastAsia="Calibri" w:hAnsi="Traditional Arabic" w:cs="Traditional Arabic"/>
          <w:sz w:val="28"/>
          <w:szCs w:val="28"/>
          <w:rtl/>
        </w:rPr>
        <w:t>تثيت</w:t>
      </w:r>
      <w:proofErr w:type="spellEnd"/>
      <w:r w:rsidRPr="00F24F17">
        <w:rPr>
          <w:rFonts w:ascii="Traditional Arabic" w:eastAsia="Calibri" w:hAnsi="Traditional Arabic" w:cs="Traditional Arabic"/>
          <w:sz w:val="28"/>
          <w:szCs w:val="28"/>
          <w:rtl/>
        </w:rPr>
        <w:t xml:space="preserve"> توفر المؤهلات البدنية والذهنية لممارسة المهام </w:t>
      </w:r>
      <w:proofErr w:type="spellStart"/>
      <w:r w:rsidRPr="00F24F17">
        <w:rPr>
          <w:rFonts w:ascii="Traditional Arabic" w:eastAsia="Calibri" w:hAnsi="Traditional Arabic" w:cs="Traditional Arabic"/>
          <w:sz w:val="28"/>
          <w:szCs w:val="28"/>
          <w:rtl/>
        </w:rPr>
        <w:t>الموكولة</w:t>
      </w:r>
      <w:proofErr w:type="spellEnd"/>
      <w:r w:rsidRPr="00F24F17">
        <w:rPr>
          <w:rFonts w:ascii="Traditional Arabic" w:eastAsia="Calibri" w:hAnsi="Traditional Arabic" w:cs="Traditional Arabic"/>
          <w:sz w:val="28"/>
          <w:szCs w:val="28"/>
          <w:rtl/>
        </w:rPr>
        <w:t xml:space="preserve"> للمتعاقد بكامل تراب الجمهورية لم يمض على تاريخ تسليمها أكثر من ثلاثة أشهر، </w:t>
      </w:r>
    </w:p>
    <w:p w:rsidR="00346190" w:rsidRPr="00F24F17" w:rsidRDefault="00346190" w:rsidP="00346190">
      <w:pPr>
        <w:pStyle w:val="Paragraphedeliste"/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F24F17">
        <w:rPr>
          <w:rFonts w:ascii="Traditional Arabic" w:eastAsia="Calibri" w:hAnsi="Traditional Arabic" w:cs="Traditional Arabic" w:hint="cs"/>
          <w:sz w:val="28"/>
          <w:szCs w:val="28"/>
          <w:rtl/>
        </w:rPr>
        <w:t>ملاحظة :</w:t>
      </w:r>
    </w:p>
    <w:p w:rsidR="00346190" w:rsidRPr="00F24F17" w:rsidRDefault="00346190" w:rsidP="00346190">
      <w:pPr>
        <w:pStyle w:val="Paragraphedeliste"/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F24F17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تودع مطالب الترشح في مكتب الضبط  بكلية الصيدلة بالمنستير أو ترسل إلى  السيد عميد الكلية عبر البريد مضمون الوصول على العنوان التالي كلية الصيدلة بالمنستير شارع ابن سينا 5000 المنستير </w:t>
      </w:r>
    </w:p>
    <w:p w:rsidR="00346190" w:rsidRPr="00F24F17" w:rsidRDefault="00346190" w:rsidP="00D72836">
      <w:pPr>
        <w:pStyle w:val="Paragraphedeliste"/>
        <w:bidi/>
        <w:spacing w:after="0" w:line="240" w:lineRule="auto"/>
        <w:rPr>
          <w:rFonts w:ascii="Traditional Arabic" w:eastAsia="Calibri" w:hAnsi="Traditional Arabic" w:cs="Traditional Arabic"/>
          <w:sz w:val="28"/>
          <w:szCs w:val="28"/>
          <w:rtl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حدد آخر أجل لقبول المطالب يوم </w:t>
      </w:r>
      <w:r w:rsidR="00EC6B8A">
        <w:rPr>
          <w:rFonts w:ascii="Traditional Arabic" w:eastAsia="Calibri" w:hAnsi="Traditional Arabic" w:cs="Traditional Arabic" w:hint="cs"/>
          <w:sz w:val="28"/>
          <w:szCs w:val="28"/>
          <w:rtl/>
        </w:rPr>
        <w:t>20</w:t>
      </w:r>
      <w:r w:rsidR="00416738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 w:rsidR="00EC6B8A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="00D72836">
        <w:rPr>
          <w:rFonts w:ascii="Traditional Arabic" w:eastAsia="Calibri" w:hAnsi="Traditional Arabic" w:cs="Traditional Arabic" w:hint="cs"/>
          <w:sz w:val="28"/>
          <w:szCs w:val="28"/>
          <w:rtl/>
        </w:rPr>
        <w:t>جويلية</w:t>
      </w:r>
      <w:proofErr w:type="spellEnd"/>
      <w:r w:rsidR="00416738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 w:rsidR="00D72836">
        <w:rPr>
          <w:rFonts w:ascii="Traditional Arabic" w:eastAsia="Calibri" w:hAnsi="Traditional Arabic" w:cs="Traditional Arabic" w:hint="cs"/>
          <w:sz w:val="28"/>
          <w:szCs w:val="28"/>
          <w:rtl/>
        </w:rPr>
        <w:t>2022</w:t>
      </w:r>
    </w:p>
    <w:p w:rsidR="00346190" w:rsidRPr="00F24F17" w:rsidRDefault="00346190" w:rsidP="00346190">
      <w:pPr>
        <w:bidi/>
        <w:spacing w:after="0" w:line="240" w:lineRule="auto"/>
        <w:rPr>
          <w:sz w:val="20"/>
          <w:szCs w:val="20"/>
        </w:rPr>
      </w:pPr>
      <w:r w:rsidRPr="00643BC7">
        <w:rPr>
          <w:rFonts w:ascii="Verdana" w:eastAsia="Times New Roman" w:hAnsi="Verdana" w:cs="Times New Roman"/>
          <w:color w:val="141414"/>
        </w:rPr>
        <w:br/>
      </w:r>
    </w:p>
    <w:p w:rsidR="00B202EA" w:rsidRDefault="00B202EA"/>
    <w:sectPr w:rsidR="00B202EA" w:rsidSect="006920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B0" w:rsidRDefault="00D555B0" w:rsidP="005E1C0C">
      <w:pPr>
        <w:spacing w:after="0" w:line="240" w:lineRule="auto"/>
      </w:pPr>
      <w:r>
        <w:separator/>
      </w:r>
    </w:p>
  </w:endnote>
  <w:endnote w:type="continuationSeparator" w:id="0">
    <w:p w:rsidR="00D555B0" w:rsidRDefault="00D555B0" w:rsidP="005E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B0" w:rsidRDefault="00D555B0" w:rsidP="005E1C0C">
      <w:pPr>
        <w:spacing w:after="0" w:line="240" w:lineRule="auto"/>
      </w:pPr>
      <w:r>
        <w:separator/>
      </w:r>
    </w:p>
  </w:footnote>
  <w:footnote w:type="continuationSeparator" w:id="0">
    <w:p w:rsidR="00D555B0" w:rsidRDefault="00D555B0" w:rsidP="005E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05" w:rsidRDefault="000C6ED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5504180</wp:posOffset>
              </wp:positionH>
              <wp:positionV relativeFrom="page">
                <wp:posOffset>444500</wp:posOffset>
              </wp:positionV>
              <wp:extent cx="1444625" cy="982345"/>
              <wp:effectExtent l="0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982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305" w:rsidRDefault="00221232" w:rsidP="00170305">
                          <w:pPr>
                            <w:bidi/>
                            <w:spacing w:after="0" w:line="242" w:lineRule="auto"/>
                            <w:ind w:left="455" w:right="461" w:hanging="9"/>
                            <w:jc w:val="center"/>
                            <w:rPr>
                              <w:rFonts w:ascii="Times New Roman" w:cs="Times New Roman"/>
                              <w:b/>
                              <w:bCs/>
                              <w:lang w:bidi="ar-TN"/>
                            </w:rPr>
                          </w:pPr>
                          <w:proofErr w:type="spellStart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>ﺍﻟﺠﻤﻬﻮﺭﻳﺔ</w:t>
                          </w:r>
                          <w:proofErr w:type="spellEnd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>ﺍﻟﺘﻮﻧﺴﻴﺔ</w:t>
                          </w:r>
                          <w:proofErr w:type="spellEnd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>ﻭﺯﺍﺭﺓ</w:t>
                          </w:r>
                          <w:proofErr w:type="spellEnd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>ﺍﻟﺘﻌﻠﻴﻢ</w:t>
                          </w:r>
                          <w:proofErr w:type="spellEnd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>ﺍﻟﻌﺎﻟﻲ</w:t>
                          </w:r>
                          <w:proofErr w:type="spellEnd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 xml:space="preserve"> ﻭ </w:t>
                          </w:r>
                          <w:proofErr w:type="spellStart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>ﺍﻟﺒﺤﺚ</w:t>
                          </w:r>
                          <w:proofErr w:type="spellEnd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>ﺍﻟﻌﻠﻤﻲ</w:t>
                          </w:r>
                          <w:proofErr w:type="spellEnd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cs="Times New Roman"/>
                              <w:b/>
                              <w:bCs/>
                              <w:color w:val="0000CC"/>
                              <w:spacing w:val="-3"/>
                              <w:rtl/>
                            </w:rPr>
                            <w:t>ﺟﺎﻣﻌﺔ</w:t>
                          </w:r>
                          <w:proofErr w:type="spellEnd"/>
                          <w:r>
                            <w:rPr>
                              <w:rFonts w:ascii="Times New Roman" w:cs="Times New Roman"/>
                              <w:b/>
                              <w:bCs/>
                              <w:color w:val="0000CC"/>
                              <w:spacing w:val="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 w:hint="cs"/>
                              <w:b/>
                              <w:bCs/>
                              <w:color w:val="0000CC"/>
                              <w:spacing w:val="1"/>
                              <w:rtl/>
                            </w:rPr>
                            <w:t xml:space="preserve"> المنستير</w:t>
                          </w:r>
                        </w:p>
                        <w:p w:rsidR="00170305" w:rsidRDefault="00221232" w:rsidP="00170305">
                          <w:pPr>
                            <w:bidi/>
                            <w:spacing w:after="0" w:line="237" w:lineRule="auto"/>
                            <w:ind w:left="18" w:right="19"/>
                            <w:jc w:val="center"/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>ﻛﻠﻴﺔ</w:t>
                          </w:r>
                          <w:proofErr w:type="spellEnd"/>
                          <w:r>
                            <w:rPr>
                              <w:rFonts w:ascii="Times New Roman" w:cs="Times New Roman"/>
                              <w:color w:val="0000CC"/>
                              <w:spacing w:val="-11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cs="Times New Roman"/>
                              <w:color w:val="0000CC"/>
                              <w:rtl/>
                            </w:rPr>
                            <w:t>ﺍﻟ</w:t>
                          </w:r>
                          <w:r>
                            <w:rPr>
                              <w:rFonts w:ascii="Times New Roman" w:cs="Times New Roman" w:hint="cs"/>
                              <w:color w:val="0000CC"/>
                              <w:rtl/>
                            </w:rPr>
                            <w:t>صيدلة</w:t>
                          </w:r>
                          <w:proofErr w:type="spellEnd"/>
                          <w:r>
                            <w:rPr>
                              <w:rFonts w:ascii="Times New Roman" w:cs="Times New Roman" w:hint="cs"/>
                              <w:color w:val="0000CC"/>
                              <w:rtl/>
                            </w:rPr>
                            <w:t xml:space="preserve"> بالمنستير  </w:t>
                          </w:r>
                        </w:p>
                        <w:p w:rsidR="00170305" w:rsidRDefault="00221232" w:rsidP="00170305">
                          <w:pPr>
                            <w:bidi/>
                            <w:spacing w:after="0" w:line="237" w:lineRule="auto"/>
                            <w:ind w:left="18" w:right="19"/>
                            <w:jc w:val="center"/>
                            <w:rPr>
                              <w:rFonts w:ascii="Times New Roman" w:cs="Times New Roman"/>
                              <w:color w:val="0000CC"/>
                            </w:rPr>
                          </w:pPr>
                          <w:r>
                            <w:rPr>
                              <w:rFonts w:ascii="Times New Roman" w:cs="Times New Roman" w:hint="cs"/>
                              <w:color w:val="0000CC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3.4pt;margin-top:35pt;width:113.75pt;height:7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52qwIAAKk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eEII0E7oOiR7Q26k3sU2e4MvU7B6aEHN7OHbWDZVar7e1l+1UjIZUPFht0qJYeG0QqyC+1N/+Tq&#10;iKMtyHr4ICsIQ7dGOqB9rTrbOmgGAnRg6enIjE2ltCEJIfNohlEJZ0kcXZKZC0HT6XavtHnHZIes&#10;kWEFzDt0urvXxmZD08nFBhOy4G3r2G/F2QY4jjsQG67aM5uFI/NHEiSreBUTj0TzlUeCPPduiyXx&#10;5kV4Ncsv8+UyD3/auCFJG15VTNgwk7BC8mfEHSQ+SuIoLS1bXlk4m5JWm/WyVWhHQdiF+w4NOXHz&#10;z9NwTYBaXpQURiS4ixKvmMdXHinIzEuugtgLwuQumQckIXlxXtI9F+zfS0IDMDkDTl05v60tcN/r&#10;2mjacQOjo+VdhuOjE02tBFeictQaytvRPmmFTf+5FUD3RLQTrNXoqFazX+8Bxap4LasnkK6SoCzQ&#10;J8w7MBqpvmM0wOzIsP62pYph1L4XIH87aCZDTcZ6Mqgo4WqGDUajuTTjQNr2im8aQB4fmJC38ERq&#10;7tT7nMXhYcE8cEUcZpcdOKf/zut5wi5+AQAA//8DAFBLAwQUAAYACAAAACEAvTAFo+AAAAALAQAA&#10;DwAAAGRycy9kb3ducmV2LnhtbEyPMU/DMBSEdyT+g/UqsVG7oUrbkJeqQjAhIdIwMDqxm1iNn0Ps&#10;tuHf405lPN3p7rt8O9menfXojSOExVwA09Q4ZahF+KreHtfAfJCkZO9II/xqD9vi/i6XmXIXKvV5&#10;H1oWS8hnEqELYcg4902nrfRzN2iK3sGNVoYox5arUV5iue15IkTKrTQUFzo56JdON8f9ySLsvql8&#10;NT8f9Wd5KE1VbQS9p0fEh9m0ewYW9BRuYbjiR3QoIlPtTqQ86xHWaRrRA8JKxE/XgNgsn4DVCEmy&#10;XAEvcv7/Q/EHAAD//wMAUEsBAi0AFAAGAAgAAAAhALaDOJL+AAAA4QEAABMAAAAAAAAAAAAAAAAA&#10;AAAAAFtDb250ZW50X1R5cGVzXS54bWxQSwECLQAUAAYACAAAACEAOP0h/9YAAACUAQAACwAAAAAA&#10;AAAAAAAAAAAvAQAAX3JlbHMvLnJlbHNQSwECLQAUAAYACAAAACEA3InudqsCAACpBQAADgAAAAAA&#10;AAAAAAAAAAAuAgAAZHJzL2Uyb0RvYy54bWxQSwECLQAUAAYACAAAACEAvTAFo+AAAAALAQAADwAA&#10;AAAAAAAAAAAAAAAFBQAAZHJzL2Rvd25yZXYueG1sUEsFBgAAAAAEAAQA8wAAABIGAAAAAA==&#10;" filled="f" stroked="f">
              <v:textbox inset="0,0,0,0">
                <w:txbxContent>
                  <w:p w:rsidR="00170305" w:rsidRDefault="00221232" w:rsidP="00170305">
                    <w:pPr>
                      <w:bidi/>
                      <w:spacing w:after="0" w:line="242" w:lineRule="auto"/>
                      <w:ind w:left="455" w:right="461" w:hanging="9"/>
                      <w:jc w:val="center"/>
                      <w:rPr>
                        <w:rFonts w:ascii="Times New Roman" w:cs="Times New Roman"/>
                        <w:b/>
                        <w:bCs/>
                        <w:lang w:bidi="ar-TN"/>
                      </w:rPr>
                    </w:pPr>
                    <w:r>
                      <w:rPr>
                        <w:rFonts w:ascii="Times New Roman" w:cs="Times New Roman"/>
                        <w:color w:val="0000CC"/>
                        <w:rtl/>
                      </w:rPr>
                      <w:t xml:space="preserve">ﺍﻟﺠﻤﻬﻮﺭﻳﺔ ﺍﻟﺘﻮﻧﺴﻴﺔ ﻭﺯﺍﺭﺓ ﺍﻟﺘﻌﻠﻴﻢ ﺍﻟﻌﺎﻟﻲ ﻭ ﺍﻟﺒﺤﺚ ﺍﻟﻌﻠﻤﻲ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CC"/>
                        <w:spacing w:val="-3"/>
                        <w:rtl/>
                      </w:rPr>
                      <w:t>ﺟﺎﻣﻌﺔ</w:t>
                    </w:r>
                    <w:r>
                      <w:rPr>
                        <w:rFonts w:ascii="Times New Roman" w:cs="Times New Roman"/>
                        <w:b/>
                        <w:bCs/>
                        <w:color w:val="0000CC"/>
                        <w:spacing w:val="1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 w:hint="cs"/>
                        <w:b/>
                        <w:bCs/>
                        <w:color w:val="0000CC"/>
                        <w:spacing w:val="1"/>
                        <w:rtl/>
                      </w:rPr>
                      <w:t xml:space="preserve"> المنستير</w:t>
                    </w:r>
                  </w:p>
                  <w:p w:rsidR="00170305" w:rsidRDefault="00221232" w:rsidP="00170305">
                    <w:pPr>
                      <w:bidi/>
                      <w:spacing w:after="0" w:line="237" w:lineRule="auto"/>
                      <w:ind w:left="18" w:right="19"/>
                      <w:jc w:val="center"/>
                      <w:rPr>
                        <w:rFonts w:ascii="Times New Roman" w:cs="Times New Roman"/>
                        <w:color w:val="0000CC"/>
                        <w:rtl/>
                      </w:rPr>
                    </w:pPr>
                    <w:r>
                      <w:rPr>
                        <w:rFonts w:ascii="Times New Roman" w:cs="Times New Roman"/>
                        <w:color w:val="0000CC"/>
                        <w:rtl/>
                      </w:rPr>
                      <w:t>ﻛﻠﻴﺔ</w:t>
                    </w:r>
                    <w:r>
                      <w:rPr>
                        <w:rFonts w:ascii="Times New Roman" w:cs="Times New Roman"/>
                        <w:color w:val="0000CC"/>
                        <w:spacing w:val="-11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color w:val="0000CC"/>
                        <w:rtl/>
                      </w:rPr>
                      <w:t>ﺍﻟ</w:t>
                    </w:r>
                    <w:r>
                      <w:rPr>
                        <w:rFonts w:ascii="Times New Roman" w:cs="Times New Roman" w:hint="cs"/>
                        <w:color w:val="0000CC"/>
                        <w:rtl/>
                      </w:rPr>
                      <w:t xml:space="preserve">صيدلة بالمنستير  </w:t>
                    </w:r>
                  </w:p>
                  <w:p w:rsidR="00170305" w:rsidRDefault="00221232" w:rsidP="00170305">
                    <w:pPr>
                      <w:bidi/>
                      <w:spacing w:after="0" w:line="237" w:lineRule="auto"/>
                      <w:ind w:left="18" w:right="19"/>
                      <w:jc w:val="center"/>
                      <w:rPr>
                        <w:rFonts w:ascii="Times New Roman" w:cs="Times New Roman"/>
                        <w:color w:val="0000CC"/>
                      </w:rPr>
                    </w:pPr>
                    <w:r>
                      <w:rPr>
                        <w:rFonts w:ascii="Times New Roman" w:cs="Times New Roman" w:hint="cs"/>
                        <w:color w:val="0000CC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322580</wp:posOffset>
              </wp:positionH>
              <wp:positionV relativeFrom="page">
                <wp:posOffset>469265</wp:posOffset>
              </wp:positionV>
              <wp:extent cx="2201545" cy="82804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154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305" w:rsidRPr="007F7295" w:rsidRDefault="00221232" w:rsidP="00170305">
                          <w:pPr>
                            <w:spacing w:after="0" w:line="240" w:lineRule="auto"/>
                            <w:ind w:left="16" w:right="18"/>
                            <w:jc w:val="center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 w:rsidRPr="007F7295">
                            <w:rPr>
                              <w:rFonts w:ascii="Times New Roman"/>
                              <w:b/>
                              <w:color w:val="0000CC"/>
                              <w:sz w:val="18"/>
                            </w:rPr>
                            <w:t>REPUBLIQUE TUNISIENNE</w:t>
                          </w:r>
                        </w:p>
                        <w:p w:rsidR="00170305" w:rsidRPr="007F7295" w:rsidRDefault="00221232" w:rsidP="00170305">
                          <w:pPr>
                            <w:spacing w:after="0" w:line="240" w:lineRule="auto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7F7295">
                            <w:rPr>
                              <w:rFonts w:ascii="Times New Roman" w:hAnsi="Times New Roman"/>
                              <w:b/>
                              <w:color w:val="0000CC"/>
                              <w:sz w:val="18"/>
                            </w:rPr>
                            <w:t>Ministère de l’Enseignement Supérieur et de la Recherche Scientifique</w:t>
                          </w:r>
                        </w:p>
                        <w:p w:rsidR="00170305" w:rsidRDefault="00221232" w:rsidP="00170305">
                          <w:pPr>
                            <w:spacing w:after="0" w:line="240" w:lineRule="auto"/>
                            <w:ind w:left="337" w:right="334" w:hanging="1"/>
                            <w:jc w:val="center"/>
                            <w:rPr>
                              <w:rFonts w:ascii="Times New Roman" w:hAnsi="Times New Roman"/>
                              <w:b/>
                              <w:color w:val="0000CC"/>
                              <w:sz w:val="18"/>
                            </w:rPr>
                          </w:pPr>
                          <w:r w:rsidRPr="007F7295">
                            <w:rPr>
                              <w:rFonts w:ascii="Times New Roman" w:hAnsi="Times New Roman"/>
                              <w:b/>
                              <w:color w:val="0000CC"/>
                              <w:sz w:val="18"/>
                            </w:rPr>
                            <w:t xml:space="preserve">Université de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CC"/>
                              <w:sz w:val="18"/>
                            </w:rPr>
                            <w:t>Monastir</w:t>
                          </w:r>
                          <w:r w:rsidRPr="007F7295">
                            <w:rPr>
                              <w:rFonts w:ascii="Times New Roman" w:hAnsi="Times New Roman"/>
                              <w:b/>
                              <w:color w:val="0000CC"/>
                              <w:sz w:val="18"/>
                            </w:rPr>
                            <w:t xml:space="preserve"> </w:t>
                          </w:r>
                        </w:p>
                        <w:p w:rsidR="00170305" w:rsidRDefault="00221232" w:rsidP="00170305">
                          <w:pPr>
                            <w:spacing w:after="0" w:line="240" w:lineRule="auto"/>
                            <w:ind w:left="337" w:right="334" w:hanging="1"/>
                            <w:jc w:val="center"/>
                            <w:rPr>
                              <w:rFonts w:ascii="Times New Roman" w:hAnsi="Times New Roman"/>
                              <w:b/>
                              <w:color w:val="0000CC"/>
                              <w:sz w:val="18"/>
                            </w:rPr>
                          </w:pPr>
                          <w:r w:rsidRPr="007F7295">
                            <w:rPr>
                              <w:rFonts w:ascii="Times New Roman" w:hAnsi="Times New Roman"/>
                              <w:b/>
                              <w:color w:val="0000CC"/>
                              <w:sz w:val="18"/>
                            </w:rPr>
                            <w:t>Faculté</w:t>
                          </w:r>
                          <w:r>
                            <w:rPr>
                              <w:rFonts w:ascii="Times New Roman" w:hAnsi="Times New Roman" w:hint="cs"/>
                              <w:b/>
                              <w:color w:val="0000CC"/>
                              <w:sz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CC"/>
                              <w:sz w:val="18"/>
                            </w:rPr>
                            <w:t>de Pharmacie de Monastir</w:t>
                          </w:r>
                        </w:p>
                        <w:p w:rsidR="00170305" w:rsidRPr="007F7295" w:rsidRDefault="00D555B0" w:rsidP="00170305">
                          <w:pPr>
                            <w:spacing w:after="0" w:line="240" w:lineRule="auto"/>
                            <w:ind w:left="337" w:right="334" w:hanging="1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5.4pt;margin-top:36.95pt;width:173.35pt;height:6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q0rw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K+gdRoJ20KJ7Nhp0I0cU2uoMvU7B6a4HNzPCtvW0THV/K8uvGgm5bqjYsWul5NAwWkF27qZ/dnXC&#10;0RZkO3yQFYSheyMd0FirzgJCMRCgQ5ceTp2xqZSwGUF1FmSBUQlncRQHxLXOp+l8u1favGOyQ9bI&#10;sILOO3R6uNUGeIDr7GKDCVnwtnXdb8WTDXCcdiA2XLVnNgvXzB9JkGziTUw8Ei03Hgny3Lsu1sRb&#10;FuHlIn+Tr9d5+NPGDUna8KpiwoaZhRWSP2vcUeKTJE7S0rLllYWzKWm1265bhQ4UhF24z3YLkj9z&#10;85+m4Y6ByzNKYUSCmyjximV86ZGCLLzkMoi9IExukmVAEpIXTyndcsH+nRIaMpwsosUkpt9yC9z3&#10;khtNO25gdLS8A0WcnGhqJbgRlWutobyd7LNS2PQfSwEVmxvtBGs1OqnVjNvx+DIAzIp5K6sHULCS&#10;IDCQKYw9MBqpvmM0wAjJsP62p4ph1L4X8ArsvJkNNRvb2aCihKsZNhhN5tpMc2nfK75rAHl6Z0Je&#10;w0upuRPxYxbAwC5gLDguxxFm58752nk9DtrVLwAAAP//AwBQSwMEFAAGAAgAAAAhAMoGK+zgAAAA&#10;CQEAAA8AAABkcnMvZG93bnJldi54bWxMj81OwzAQhO9IvIO1SNyoTUN/kmZTVQhOSIg0HDg6sZtY&#10;jdchdtvw9phTOY5mNPNNvp1sz8569MYRwuNMANPUOGWoRfisXh/WwHyQpGTvSCP8aA/b4vYml5ly&#10;Fyr1eR9aFkvIZxKhC2HIOPdNp630Mzdoit7BjVaGKMeWq1FeYrnt+VyIJbfSUFzo5KCfO90c9yeL&#10;sPui8sV8v9cf5aE0VZUKelseEe/vpt0GWNBTuIbhDz+iQxGZanci5VmPsBCRPCCskhRY9JN0tQBW&#10;I8zFUwK8yPn/B8UvAAAA//8DAFBLAQItABQABgAIAAAAIQC2gziS/gAAAOEBAAATAAAAAAAAAAAA&#10;AAAAAAAAAABbQ29udGVudF9UeXBlc10ueG1sUEsBAi0AFAAGAAgAAAAhADj9If/WAAAAlAEAAAsA&#10;AAAAAAAAAAAAAAAALwEAAF9yZWxzLy5yZWxzUEsBAi0AFAAGAAgAAAAhAL5+arSvAgAAsAUAAA4A&#10;AAAAAAAAAAAAAAAALgIAAGRycy9lMm9Eb2MueG1sUEsBAi0AFAAGAAgAAAAhAMoGK+zgAAAACQEA&#10;AA8AAAAAAAAAAAAAAAAACQUAAGRycy9kb3ducmV2LnhtbFBLBQYAAAAABAAEAPMAAAAWBgAAAAA=&#10;" filled="f" stroked="f">
              <v:textbox inset="0,0,0,0">
                <w:txbxContent>
                  <w:p w:rsidR="00170305" w:rsidRPr="007F7295" w:rsidRDefault="00221232" w:rsidP="00170305">
                    <w:pPr>
                      <w:spacing w:after="0" w:line="240" w:lineRule="auto"/>
                      <w:ind w:left="16" w:right="18"/>
                      <w:jc w:val="center"/>
                      <w:rPr>
                        <w:rFonts w:ascii="Times New Roman"/>
                        <w:b/>
                        <w:sz w:val="18"/>
                      </w:rPr>
                    </w:pPr>
                    <w:r w:rsidRPr="007F7295">
                      <w:rPr>
                        <w:rFonts w:ascii="Times New Roman"/>
                        <w:b/>
                        <w:color w:val="0000CC"/>
                        <w:sz w:val="18"/>
                      </w:rPr>
                      <w:t>REPUBLIQUE TUNISIENNE</w:t>
                    </w:r>
                  </w:p>
                  <w:p w:rsidR="00170305" w:rsidRPr="007F7295" w:rsidRDefault="00221232" w:rsidP="00170305">
                    <w:pPr>
                      <w:spacing w:after="0" w:line="240" w:lineRule="auto"/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7F7295">
                      <w:rPr>
                        <w:rFonts w:ascii="Times New Roman" w:hAnsi="Times New Roman"/>
                        <w:b/>
                        <w:color w:val="0000CC"/>
                        <w:sz w:val="18"/>
                      </w:rPr>
                      <w:t>Ministère de l’Enseignement Supérieur et de la Recherche Scientifique</w:t>
                    </w:r>
                  </w:p>
                  <w:p w:rsidR="00170305" w:rsidRDefault="00221232" w:rsidP="00170305">
                    <w:pPr>
                      <w:spacing w:after="0" w:line="240" w:lineRule="auto"/>
                      <w:ind w:left="337" w:right="334" w:hanging="1"/>
                      <w:jc w:val="center"/>
                      <w:rPr>
                        <w:rFonts w:ascii="Times New Roman" w:hAnsi="Times New Roman"/>
                        <w:b/>
                        <w:color w:val="0000CC"/>
                        <w:sz w:val="18"/>
                      </w:rPr>
                    </w:pPr>
                    <w:r w:rsidRPr="007F7295">
                      <w:rPr>
                        <w:rFonts w:ascii="Times New Roman" w:hAnsi="Times New Roman"/>
                        <w:b/>
                        <w:color w:val="0000CC"/>
                        <w:sz w:val="18"/>
                      </w:rPr>
                      <w:t xml:space="preserve">Université de </w:t>
                    </w:r>
                    <w:r>
                      <w:rPr>
                        <w:rFonts w:ascii="Times New Roman" w:hAnsi="Times New Roman"/>
                        <w:b/>
                        <w:color w:val="0000CC"/>
                        <w:sz w:val="18"/>
                      </w:rPr>
                      <w:t>Monastir</w:t>
                    </w:r>
                    <w:r w:rsidRPr="007F7295">
                      <w:rPr>
                        <w:rFonts w:ascii="Times New Roman" w:hAnsi="Times New Roman"/>
                        <w:b/>
                        <w:color w:val="0000CC"/>
                        <w:sz w:val="18"/>
                      </w:rPr>
                      <w:t xml:space="preserve"> </w:t>
                    </w:r>
                  </w:p>
                  <w:p w:rsidR="00170305" w:rsidRDefault="00221232" w:rsidP="00170305">
                    <w:pPr>
                      <w:spacing w:after="0" w:line="240" w:lineRule="auto"/>
                      <w:ind w:left="337" w:right="334" w:hanging="1"/>
                      <w:jc w:val="center"/>
                      <w:rPr>
                        <w:rFonts w:ascii="Times New Roman" w:hAnsi="Times New Roman"/>
                        <w:b/>
                        <w:color w:val="0000CC"/>
                        <w:sz w:val="18"/>
                      </w:rPr>
                    </w:pPr>
                    <w:r w:rsidRPr="007F7295">
                      <w:rPr>
                        <w:rFonts w:ascii="Times New Roman" w:hAnsi="Times New Roman"/>
                        <w:b/>
                        <w:color w:val="0000CC"/>
                        <w:sz w:val="18"/>
                      </w:rPr>
                      <w:t>Faculté</w:t>
                    </w:r>
                    <w:r>
                      <w:rPr>
                        <w:rFonts w:ascii="Times New Roman" w:hAnsi="Times New Roman" w:hint="cs"/>
                        <w:b/>
                        <w:color w:val="0000CC"/>
                        <w:sz w:val="18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CC"/>
                        <w:sz w:val="18"/>
                      </w:rPr>
                      <w:t>de Pharmacie de Monastir</w:t>
                    </w:r>
                  </w:p>
                  <w:p w:rsidR="00170305" w:rsidRPr="007F7295" w:rsidRDefault="00960047" w:rsidP="00170305">
                    <w:pPr>
                      <w:spacing w:after="0" w:line="240" w:lineRule="auto"/>
                      <w:ind w:left="337" w:right="334" w:hanging="1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C7"/>
    <w:multiLevelType w:val="hybridMultilevel"/>
    <w:tmpl w:val="D81647C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356B"/>
    <w:multiLevelType w:val="hybridMultilevel"/>
    <w:tmpl w:val="7D3CE102"/>
    <w:lvl w:ilvl="0" w:tplc="DDAC8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657EC"/>
    <w:multiLevelType w:val="hybridMultilevel"/>
    <w:tmpl w:val="79542E4E"/>
    <w:lvl w:ilvl="0" w:tplc="CA8CEB7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4642"/>
    <w:multiLevelType w:val="hybridMultilevel"/>
    <w:tmpl w:val="000E5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15B46"/>
    <w:multiLevelType w:val="hybridMultilevel"/>
    <w:tmpl w:val="8CD08812"/>
    <w:lvl w:ilvl="0" w:tplc="09DE0844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90"/>
    <w:rsid w:val="000C6EDB"/>
    <w:rsid w:val="00221232"/>
    <w:rsid w:val="00346190"/>
    <w:rsid w:val="00416738"/>
    <w:rsid w:val="005D40DA"/>
    <w:rsid w:val="005E1C0C"/>
    <w:rsid w:val="00840063"/>
    <w:rsid w:val="00960047"/>
    <w:rsid w:val="00A04800"/>
    <w:rsid w:val="00B202EA"/>
    <w:rsid w:val="00BA3A9D"/>
    <w:rsid w:val="00BC55AE"/>
    <w:rsid w:val="00D555B0"/>
    <w:rsid w:val="00D72836"/>
    <w:rsid w:val="00E14F21"/>
    <w:rsid w:val="00E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4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6190"/>
  </w:style>
  <w:style w:type="paragraph" w:styleId="PrformatHTML">
    <w:name w:val="HTML Preformatted"/>
    <w:basedOn w:val="Normal"/>
    <w:link w:val="PrformatHTMLCar"/>
    <w:uiPriority w:val="99"/>
    <w:semiHidden/>
    <w:unhideWhenUsed/>
    <w:rsid w:val="00346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619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46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4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6190"/>
  </w:style>
  <w:style w:type="paragraph" w:styleId="PrformatHTML">
    <w:name w:val="HTML Preformatted"/>
    <w:basedOn w:val="Normal"/>
    <w:link w:val="PrformatHTMLCar"/>
    <w:uiPriority w:val="99"/>
    <w:semiHidden/>
    <w:unhideWhenUsed/>
    <w:rsid w:val="00346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619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4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hm.rnu.t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poste 001</cp:lastModifiedBy>
  <cp:revision>2</cp:revision>
  <cp:lastPrinted>2021-10-27T12:56:00Z</cp:lastPrinted>
  <dcterms:created xsi:type="dcterms:W3CDTF">2022-06-20T10:20:00Z</dcterms:created>
  <dcterms:modified xsi:type="dcterms:W3CDTF">2022-06-20T10:20:00Z</dcterms:modified>
</cp:coreProperties>
</file>