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18F4" w:rsidRPr="002A18F4" w:rsidRDefault="00C137B0" w:rsidP="00C137B0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</w:t>
      </w:r>
      <w:r w:rsidR="002A18F4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  <w:r w:rsidR="002A18F4" w:rsidRPr="002A18F4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الجمهورية التونسي</w:t>
      </w:r>
      <w:r w:rsidR="002A18F4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ة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                            </w:t>
      </w:r>
      <w:r w:rsidR="002A18F4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       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   </w:t>
      </w:r>
      <w:r w:rsidR="002A18F4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</w:p>
    <w:p w:rsidR="002A18F4" w:rsidRPr="002A18F4" w:rsidRDefault="002A18F4" w:rsidP="00C137B0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  <w:r w:rsidRPr="002A18F4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و</w:t>
      </w:r>
      <w:r w:rsidR="00C137B0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زارة التعليم العالي </w:t>
      </w:r>
      <w:proofErr w:type="gramStart"/>
      <w:r w:rsidR="00C137B0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و البحث</w:t>
      </w:r>
      <w:proofErr w:type="gramEnd"/>
      <w:r w:rsidR="00C137B0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العالي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</w:t>
      </w:r>
      <w:r w:rsidR="00C137B0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                 </w:t>
      </w: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      </w:t>
      </w:r>
    </w:p>
    <w:p w:rsidR="002A18F4" w:rsidRPr="002A18F4" w:rsidRDefault="002A18F4" w:rsidP="002A18F4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     </w:t>
      </w:r>
      <w:r w:rsidRPr="002A18F4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جامعة المنستير</w:t>
      </w:r>
    </w:p>
    <w:p w:rsidR="002A18F4" w:rsidRDefault="002A18F4" w:rsidP="002A18F4">
      <w:pPr>
        <w:bidi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 xml:space="preserve">     </w:t>
      </w:r>
      <w:r w:rsidRPr="002A18F4">
        <w:rPr>
          <w:rFonts w:ascii="Arabic Typesetting" w:hAnsi="Arabic Typesetting" w:cs="Arabic Typesetting" w:hint="cs"/>
          <w:b/>
          <w:bCs/>
          <w:sz w:val="44"/>
          <w:szCs w:val="44"/>
          <w:rtl/>
          <w:lang w:bidi="ar-TN"/>
        </w:rPr>
        <w:t>كلية الصيدلة بالمنستير</w:t>
      </w:r>
    </w:p>
    <w:p w:rsidR="00C137B0" w:rsidRDefault="00C137B0" w:rsidP="00C137B0">
      <w:pPr>
        <w:bidi/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</w:pPr>
    </w:p>
    <w:p w:rsidR="00B87B75" w:rsidRPr="002A18F4" w:rsidRDefault="00E5189C" w:rsidP="002A18F4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</w:pPr>
      <w:r>
        <w:rPr>
          <w:rFonts w:ascii="Arabic Typesetting" w:hAnsi="Arabic Typesetting" w:cs="Arabic Typesetting"/>
          <w:b/>
          <w:bCs/>
          <w:sz w:val="52"/>
          <w:szCs w:val="52"/>
          <w:lang w:bidi="ar-TN"/>
        </w:rPr>
        <w:t>c</w:t>
      </w:r>
      <w:bookmarkStart w:id="0" w:name="_GoBack"/>
      <w:bookmarkEnd w:id="0"/>
      <w:r w:rsidR="00C53926" w:rsidRPr="002A18F4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>نعي</w:t>
      </w:r>
    </w:p>
    <w:p w:rsidR="00C53926" w:rsidRPr="002A18F4" w:rsidRDefault="00C53926" w:rsidP="002A18F4">
      <w:pPr>
        <w:bidi/>
        <w:jc w:val="center"/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</w:pPr>
      <w:r w:rsidRPr="002A18F4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>الله أكبر</w:t>
      </w:r>
    </w:p>
    <w:p w:rsidR="00C53926" w:rsidRDefault="00C53926" w:rsidP="002A18F4">
      <w:pPr>
        <w:bidi/>
        <w:jc w:val="center"/>
        <w:rPr>
          <w:rtl/>
          <w:lang w:bidi="ar-TN"/>
        </w:rPr>
      </w:pPr>
      <w:r w:rsidRPr="002A18F4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 xml:space="preserve">إنا لله </w:t>
      </w:r>
      <w:proofErr w:type="gramStart"/>
      <w:r w:rsidRPr="002A18F4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>و إنا</w:t>
      </w:r>
      <w:proofErr w:type="gramEnd"/>
      <w:r w:rsidRPr="002A18F4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 xml:space="preserve"> إليه راجعون</w:t>
      </w:r>
    </w:p>
    <w:p w:rsidR="00C137B0" w:rsidRDefault="00C137B0" w:rsidP="00C137B0">
      <w:pPr>
        <w:bidi/>
        <w:jc w:val="both"/>
        <w:rPr>
          <w:rFonts w:ascii="Arabic Typesetting" w:hAnsi="Arabic Typesetting" w:cs="Arabic Typesetting"/>
          <w:sz w:val="48"/>
          <w:szCs w:val="48"/>
          <w:rtl/>
          <w:lang w:bidi="ar-TN"/>
        </w:rPr>
      </w:pPr>
    </w:p>
    <w:p w:rsidR="00C53926" w:rsidRPr="002A18F4" w:rsidRDefault="00C53926" w:rsidP="00C137B0">
      <w:pPr>
        <w:bidi/>
        <w:jc w:val="both"/>
        <w:rPr>
          <w:rFonts w:ascii="Arabic Typesetting" w:hAnsi="Arabic Typesetting" w:cs="Arabic Typesetting"/>
          <w:sz w:val="48"/>
          <w:szCs w:val="48"/>
          <w:rtl/>
          <w:lang w:bidi="ar-TN"/>
        </w:rPr>
      </w:pPr>
      <w:r w:rsidRPr="002A18F4">
        <w:rPr>
          <w:rFonts w:ascii="Arabic Typesetting" w:hAnsi="Arabic Typesetting" w:cs="Arabic Typesetting"/>
          <w:sz w:val="48"/>
          <w:szCs w:val="48"/>
          <w:rtl/>
          <w:lang w:bidi="ar-TN"/>
        </w:rPr>
        <w:t xml:space="preserve">تلقينا اليوم ببالغ الأسى و الحسرة نبأ وفاة الطالب " </w:t>
      </w:r>
      <w:r w:rsidRPr="009D4073"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  <w:t>شادي الخليفي</w:t>
      </w:r>
      <w:r w:rsidRPr="002A18F4">
        <w:rPr>
          <w:rFonts w:ascii="Arabic Typesetting" w:hAnsi="Arabic Typesetting" w:cs="Arabic Typesetting"/>
          <w:sz w:val="48"/>
          <w:szCs w:val="48"/>
          <w:rtl/>
          <w:lang w:bidi="ar-TN"/>
        </w:rPr>
        <w:t xml:space="preserve"> " على إثر حادث مرور جد في المسافة الفاصلة بين جربة و قابس. و قد عرف المرحوم بدماثة أخلاقه و حسن سيرته طيلة فترته الجامعية بكلية الصيدلة بالمنستير حيث أنهى تربصه الداخلي خلال السنة الجامعية 2018/2019 و هو بصدد إعداد أطروحة تخرجه.</w:t>
      </w:r>
    </w:p>
    <w:p w:rsidR="00C53926" w:rsidRDefault="00C53926" w:rsidP="00C53926">
      <w:pPr>
        <w:bidi/>
        <w:jc w:val="both"/>
        <w:rPr>
          <w:rFonts w:ascii="Arabic Typesetting" w:hAnsi="Arabic Typesetting" w:cs="Arabic Typesetting"/>
          <w:sz w:val="48"/>
          <w:szCs w:val="48"/>
          <w:rtl/>
          <w:lang w:bidi="ar-TN"/>
        </w:rPr>
      </w:pPr>
      <w:r w:rsidRPr="002A18F4">
        <w:rPr>
          <w:rFonts w:ascii="Arabic Typesetting" w:hAnsi="Arabic Typesetting" w:cs="Arabic Typesetting"/>
          <w:sz w:val="48"/>
          <w:szCs w:val="48"/>
          <w:rtl/>
          <w:lang w:bidi="ar-TN"/>
        </w:rPr>
        <w:t>تغمد الله الفقيد برحمته الواسعة و رزق أهله و ذويه جميل الصبر السلوان و إنا لله و إنا إليه راجعون.</w:t>
      </w:r>
    </w:p>
    <w:p w:rsidR="00C137B0" w:rsidRDefault="00C137B0" w:rsidP="00C137B0">
      <w:pPr>
        <w:bidi/>
        <w:jc w:val="both"/>
        <w:rPr>
          <w:rtl/>
          <w:lang w:bidi="ar-TN"/>
        </w:rPr>
      </w:pPr>
    </w:p>
    <w:p w:rsidR="00C53926" w:rsidRPr="002A18F4" w:rsidRDefault="002A18F4" w:rsidP="00C53926">
      <w:pPr>
        <w:bidi/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 xml:space="preserve">                                                           </w:t>
      </w:r>
      <w:r w:rsidR="00C53926" w:rsidRPr="002A18F4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>العميد</w:t>
      </w:r>
    </w:p>
    <w:p w:rsidR="002A18F4" w:rsidRPr="00C137B0" w:rsidRDefault="002A18F4" w:rsidP="00C137B0">
      <w:pPr>
        <w:bidi/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 xml:space="preserve">                                                 </w:t>
      </w:r>
      <w:r w:rsidR="00C137B0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>الأستاذ عبد الحليم الطرابلس</w:t>
      </w:r>
      <w:r w:rsidR="00C137B0">
        <w:rPr>
          <w:rFonts w:ascii="Arabic Typesetting" w:hAnsi="Arabic Typesetting" w:cs="Arabic Typesetting" w:hint="cs"/>
          <w:b/>
          <w:bCs/>
          <w:sz w:val="52"/>
          <w:szCs w:val="52"/>
          <w:rtl/>
          <w:lang w:bidi="ar-TN"/>
        </w:rPr>
        <w:t>ي</w:t>
      </w:r>
    </w:p>
    <w:sectPr w:rsidR="002A18F4" w:rsidRPr="00C13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926"/>
    <w:rsid w:val="002A18F4"/>
    <w:rsid w:val="009D4073"/>
    <w:rsid w:val="00B87B75"/>
    <w:rsid w:val="00C137B0"/>
    <w:rsid w:val="00C53926"/>
    <w:rsid w:val="00E5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90F6"/>
  <w15:docId w15:val="{972EFA96-06E5-425C-991D-D5991517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1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1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BOUGRINE</dc:creator>
  <cp:lastModifiedBy>User</cp:lastModifiedBy>
  <cp:revision>2</cp:revision>
  <dcterms:created xsi:type="dcterms:W3CDTF">2020-11-28T17:47:00Z</dcterms:created>
  <dcterms:modified xsi:type="dcterms:W3CDTF">2020-11-28T17:47:00Z</dcterms:modified>
</cp:coreProperties>
</file>