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64" w:rsidRDefault="00975664" w:rsidP="00975664">
      <w:pPr>
        <w:pStyle w:val="liste"/>
        <w:spacing w:before="100"/>
      </w:pPr>
      <w:r>
        <w:rPr>
          <w:noProof/>
        </w:rPr>
        <w:drawing>
          <wp:anchor distT="0" distB="0" distL="114300" distR="114300" simplePos="0" relativeHeight="251661312" behindDoc="0" locked="0" layoutInCell="1" allowOverlap="1">
            <wp:simplePos x="0" y="0"/>
            <wp:positionH relativeFrom="margin">
              <wp:posOffset>-353695</wp:posOffset>
            </wp:positionH>
            <wp:positionV relativeFrom="paragraph">
              <wp:posOffset>-1270</wp:posOffset>
            </wp:positionV>
            <wp:extent cx="935990" cy="13081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5990" cy="13081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posOffset>4876165</wp:posOffset>
            </wp:positionH>
            <wp:positionV relativeFrom="paragraph">
              <wp:posOffset>0</wp:posOffset>
            </wp:positionV>
            <wp:extent cx="1078230" cy="1064260"/>
            <wp:effectExtent l="0" t="0" r="762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1064260"/>
                    </a:xfrm>
                    <a:prstGeom prst="rect">
                      <a:avLst/>
                    </a:prstGeom>
                    <a:noFill/>
                  </pic:spPr>
                </pic:pic>
              </a:graphicData>
            </a:graphic>
          </wp:anchor>
        </w:drawing>
      </w:r>
      <w:r w:rsidR="005B3A73">
        <w:rPr>
          <w:noProof/>
        </w:rPr>
        <w:pict>
          <v:shapetype id="_x0000_t202" coordsize="21600,21600" o:spt="202" path="m,l,21600r21600,l21600,xe">
            <v:stroke joinstyle="miter"/>
            <v:path gradientshapeok="t" o:connecttype="rect"/>
          </v:shapetype>
          <v:shape id="Zone de texte 6" o:spid="_x0000_s1026" type="#_x0000_t202" style="position:absolute;left:0;text-align:left;margin-left:75.3pt;margin-top:.1pt;width:278.3pt;height:117.6pt;z-index:251662336;visibility:visible;mso-position-horizontal-relative:margin;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" fillcolor="white [3201]" stroked="f" strokeweight=".5pt">
            <v:path arrowok="t"/>
            <v:textbox>
              <w:txbxContent>
                <w:p w:rsidR="00C62443" w:rsidRPr="00B66F65" w:rsidRDefault="00C62443" w:rsidP="00975664">
                  <w:pPr>
                    <w:jc w:val="center"/>
                    <w:rPr>
                      <w:rFonts w:asciiTheme="majorBidi" w:hAnsiTheme="majorBidi" w:cstheme="majorBidi"/>
                      <w:b/>
                      <w:bCs/>
                      <w:szCs w:val="32"/>
                    </w:rPr>
                  </w:pPr>
                  <w:r w:rsidRPr="00B66F65">
                    <w:rPr>
                      <w:rFonts w:asciiTheme="majorBidi" w:hAnsiTheme="majorBidi" w:cstheme="majorBidi"/>
                      <w:b/>
                      <w:bCs/>
                      <w:szCs w:val="32"/>
                    </w:rPr>
                    <w:t>Université de Monastir</w:t>
                  </w:r>
                </w:p>
                <w:p w:rsidR="00C62443" w:rsidRPr="00B66F65" w:rsidRDefault="00C62443" w:rsidP="00975664">
                  <w:pPr>
                    <w:jc w:val="center"/>
                    <w:rPr>
                      <w:rFonts w:asciiTheme="majorBidi" w:hAnsiTheme="majorBidi" w:cstheme="majorBidi"/>
                      <w:b/>
                      <w:bCs/>
                      <w:szCs w:val="32"/>
                    </w:rPr>
                  </w:pPr>
                  <w:r w:rsidRPr="00B66F65">
                    <w:rPr>
                      <w:rFonts w:asciiTheme="majorBidi" w:hAnsiTheme="majorBidi" w:cstheme="majorBidi"/>
                      <w:b/>
                      <w:bCs/>
                      <w:szCs w:val="32"/>
                    </w:rPr>
                    <w:t>Faculté de Pharmacie de Monastir</w:t>
                  </w:r>
                </w:p>
                <w:p w:rsidR="00C62443" w:rsidRPr="0000552B" w:rsidRDefault="00C62443" w:rsidP="00975664">
                  <w:pPr>
                    <w:jc w:val="center"/>
                    <w:rPr>
                      <w:rFonts w:asciiTheme="majorBidi" w:hAnsiTheme="majorBidi" w:cstheme="majorBidi"/>
                      <w:b/>
                      <w:bCs/>
                      <w:szCs w:val="32"/>
                    </w:rPr>
                  </w:pPr>
                </w:p>
              </w:txbxContent>
            </v:textbox>
            <w10:wrap anchorx="margin"/>
          </v:shape>
        </w:pict>
      </w:r>
    </w:p>
    <w:p w:rsidR="00975664" w:rsidRDefault="005B3A73" w:rsidP="00975664">
      <w:pPr>
        <w:jc w:val="center"/>
        <w:rPr>
          <w:rFonts w:asciiTheme="majorBidi" w:hAnsiTheme="majorBidi" w:cstheme="majorBidi"/>
          <w:bCs/>
          <w:sz w:val="32"/>
          <w:szCs w:val="32"/>
        </w:rPr>
      </w:pPr>
      <w:r w:rsidRPr="005B3A73">
        <w:rPr>
          <w:noProof/>
        </w:rPr>
        <w:pict>
          <v:shape id="Zone de texte 1" o:spid="_x0000_s1027" type="#_x0000_t202" style="position:absolute;left:0;text-align:left;margin-left:-44.95pt;margin-top:80.7pt;width:542.7pt;height:51.6pt;z-index:251667456;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" filled="f" stroked="f">
            <v:path arrowok="t"/>
            <v:textbox>
              <w:txbxContent>
                <w:p w:rsidR="00C62443" w:rsidRPr="00877D0B" w:rsidRDefault="00C62443" w:rsidP="00FC1C76">
                  <w:pPr>
                    <w:spacing w:line="276" w:lineRule="auto"/>
                    <w:jc w:val="center"/>
                    <w:rPr>
                      <w:rFonts w:asciiTheme="majorBidi" w:hAnsiTheme="majorBidi" w:cstheme="majorBidi"/>
                      <w:b/>
                      <w:bCs/>
                      <w:sz w:val="40"/>
                      <w:szCs w:val="36"/>
                    </w:rPr>
                  </w:pPr>
                  <w:r w:rsidRPr="00877D0B">
                    <w:rPr>
                      <w:rFonts w:asciiTheme="majorBidi" w:hAnsiTheme="majorBidi" w:cstheme="majorBidi"/>
                      <w:b/>
                      <w:bCs/>
                      <w:sz w:val="40"/>
                      <w:szCs w:val="36"/>
                    </w:rPr>
                    <w:t xml:space="preserve">Stage d’internat en </w:t>
                  </w:r>
                  <w:r>
                    <w:rPr>
                      <w:rFonts w:asciiTheme="majorBidi" w:hAnsiTheme="majorBidi" w:cstheme="majorBidi"/>
                      <w:b/>
                      <w:bCs/>
                      <w:sz w:val="40"/>
                      <w:szCs w:val="36"/>
                    </w:rPr>
                    <w:t>industrie pharmaceutique</w:t>
                  </w:r>
                </w:p>
              </w:txbxContent>
            </v:textbox>
            <w10:wrap anchorx="margin"/>
          </v:shape>
        </w:pict>
      </w:r>
    </w:p>
    <w:p w:rsidR="00975664" w:rsidRPr="009A0D16" w:rsidRDefault="00975664" w:rsidP="00975664">
      <w:pPr>
        <w:rPr>
          <w:rFonts w:asciiTheme="majorBidi" w:hAnsiTheme="majorBidi" w:cstheme="majorBidi"/>
          <w:sz w:val="32"/>
          <w:szCs w:val="32"/>
        </w:rPr>
      </w:pPr>
    </w:p>
    <w:p w:rsidR="00975664" w:rsidRPr="009A0D16" w:rsidRDefault="00975664" w:rsidP="00975664">
      <w:pPr>
        <w:rPr>
          <w:rFonts w:asciiTheme="majorBidi" w:hAnsiTheme="majorBidi" w:cstheme="majorBidi"/>
          <w:sz w:val="32"/>
          <w:szCs w:val="32"/>
        </w:rPr>
      </w:pPr>
    </w:p>
    <w:p w:rsidR="00975664" w:rsidRPr="009A0D16" w:rsidRDefault="00975664" w:rsidP="00975664">
      <w:pPr>
        <w:rPr>
          <w:rFonts w:asciiTheme="majorBidi" w:hAnsiTheme="majorBidi" w:cstheme="majorBidi"/>
          <w:sz w:val="32"/>
          <w:szCs w:val="32"/>
        </w:rPr>
      </w:pPr>
    </w:p>
    <w:p w:rsidR="00975664" w:rsidRPr="009A0D16" w:rsidRDefault="00975664" w:rsidP="00975664">
      <w:pPr>
        <w:rPr>
          <w:rFonts w:asciiTheme="majorBidi" w:hAnsiTheme="majorBidi" w:cstheme="majorBidi"/>
          <w:sz w:val="32"/>
          <w:szCs w:val="32"/>
        </w:rPr>
      </w:pPr>
    </w:p>
    <w:p w:rsidR="00975664" w:rsidRPr="009A0D16" w:rsidRDefault="00975664" w:rsidP="00975664">
      <w:pPr>
        <w:rPr>
          <w:rFonts w:asciiTheme="majorBidi" w:hAnsiTheme="majorBidi" w:cstheme="majorBidi"/>
          <w:sz w:val="32"/>
          <w:szCs w:val="32"/>
        </w:rPr>
      </w:pPr>
    </w:p>
    <w:p w:rsidR="00975664" w:rsidRPr="009A0D16" w:rsidRDefault="00975664" w:rsidP="00975664">
      <w:pPr>
        <w:rPr>
          <w:rFonts w:asciiTheme="majorBidi" w:hAnsiTheme="majorBidi" w:cstheme="majorBidi"/>
          <w:sz w:val="32"/>
          <w:szCs w:val="32"/>
        </w:rPr>
      </w:pPr>
    </w:p>
    <w:p w:rsidR="00975664" w:rsidRDefault="00364E8F" w:rsidP="00975664">
      <w:pPr>
        <w:tabs>
          <w:tab w:val="left" w:pos="3079"/>
        </w:tabs>
        <w:rPr>
          <w:rFonts w:asciiTheme="majorBidi" w:hAnsiTheme="majorBidi" w:cstheme="majorBidi"/>
          <w:sz w:val="32"/>
          <w:szCs w:val="32"/>
        </w:rPr>
      </w:pPr>
      <w:r>
        <w:rPr>
          <w:rFonts w:asciiTheme="majorBidi" w:hAnsiTheme="majorBidi" w:cstheme="majorBidi"/>
          <w:noProof/>
          <w:sz w:val="32"/>
          <w:szCs w:val="32"/>
        </w:rPr>
        <w:drawing>
          <wp:anchor distT="0" distB="0" distL="114300" distR="114300" simplePos="0" relativeHeight="251670528" behindDoc="0" locked="0" layoutInCell="1" allowOverlap="1">
            <wp:simplePos x="0" y="0"/>
            <wp:positionH relativeFrom="margin">
              <wp:posOffset>1600835</wp:posOffset>
            </wp:positionH>
            <wp:positionV relativeFrom="margin">
              <wp:posOffset>2400300</wp:posOffset>
            </wp:positionV>
            <wp:extent cx="2626995" cy="26269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75950_4232908163492286_7622225026899805383_n.jpg"/>
                    <pic:cNvPicPr/>
                  </pic:nvPicPr>
                  <pic:blipFill>
                    <a:blip r:embed="rId10">
                      <a:alphaModFix amt="67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6995" cy="2626995"/>
                    </a:xfrm>
                    <a:prstGeom prst="rect">
                      <a:avLst/>
                    </a:prstGeom>
                  </pic:spPr>
                </pic:pic>
              </a:graphicData>
            </a:graphic>
          </wp:anchor>
        </w:drawing>
      </w:r>
      <w:r w:rsidR="00975664">
        <w:rPr>
          <w:rFonts w:asciiTheme="majorBidi" w:hAnsiTheme="majorBidi" w:cstheme="majorBidi"/>
          <w:sz w:val="32"/>
          <w:szCs w:val="32"/>
        </w:rPr>
        <w:tab/>
      </w:r>
    </w:p>
    <w:p w:rsidR="00975664" w:rsidRDefault="005B3A73" w:rsidP="00975664">
      <w:pPr>
        <w:rPr>
          <w:rFonts w:asciiTheme="majorBidi" w:hAnsiTheme="majorBidi" w:cstheme="majorBidi"/>
          <w:sz w:val="32"/>
          <w:szCs w:val="32"/>
        </w:rPr>
      </w:pPr>
      <w:r w:rsidRPr="005B3A73">
        <w:rPr>
          <w:noProof/>
        </w:rPr>
        <w:pict>
          <v:shape id="Zone de texte 7" o:spid="_x0000_s1028" type="#_x0000_t202" style="position:absolute;margin-left:82.3pt;margin-top:652.9pt;width:288.75pt;height:67.1pt;z-index:251664384;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" filled="f" stroked="f" strokeweight=".5pt">
            <v:path arrowok="t"/>
            <v:textbox>
              <w:txbxContent>
                <w:p w:rsidR="00C62443" w:rsidRPr="00F57642" w:rsidRDefault="00C62443" w:rsidP="00975664">
                  <w:pPr>
                    <w:jc w:val="center"/>
                    <w:rPr>
                      <w:rFonts w:asciiTheme="majorBidi" w:hAnsiTheme="majorBidi" w:cstheme="majorBidi"/>
                      <w:bCs/>
                      <w:color w:val="0070C0"/>
                      <w:sz w:val="32"/>
                      <w:szCs w:val="40"/>
                    </w:rPr>
                  </w:pPr>
                  <w:r w:rsidRPr="00F57642">
                    <w:rPr>
                      <w:rFonts w:asciiTheme="majorBidi" w:hAnsiTheme="majorBidi" w:cstheme="majorBidi"/>
                      <w:bCs/>
                      <w:color w:val="0070C0"/>
                      <w:sz w:val="32"/>
                      <w:szCs w:val="40"/>
                    </w:rPr>
                    <w:t>Version 1 – Septembre 2021</w:t>
                  </w:r>
                </w:p>
                <w:p w:rsidR="00C62443" w:rsidRPr="00F57642" w:rsidRDefault="00C62443" w:rsidP="00975664">
                  <w:pPr>
                    <w:jc w:val="center"/>
                    <w:rPr>
                      <w:color w:val="0070C0"/>
                      <w:szCs w:val="32"/>
                    </w:rPr>
                  </w:pPr>
                  <w:r w:rsidRPr="00F57642">
                    <w:rPr>
                      <w:rFonts w:asciiTheme="majorBidi" w:hAnsiTheme="majorBidi" w:cstheme="majorBidi"/>
                      <w:bCs/>
                      <w:color w:val="0070C0"/>
                      <w:sz w:val="32"/>
                      <w:szCs w:val="40"/>
                    </w:rPr>
                    <w:t>Année universitaire : 2021 - 2022</w:t>
                  </w:r>
                </w:p>
              </w:txbxContent>
            </v:textbox>
            <w10:wrap anchorx="margin" anchory="margin"/>
          </v:shape>
        </w:pict>
      </w:r>
    </w:p>
    <w:p w:rsidR="00975664" w:rsidRPr="009A0D16" w:rsidRDefault="005B3A73" w:rsidP="00975664">
      <w:pPr>
        <w:rPr>
          <w:rFonts w:asciiTheme="majorBidi" w:hAnsiTheme="majorBidi" w:cstheme="majorBidi"/>
          <w:sz w:val="32"/>
          <w:szCs w:val="32"/>
        </w:rPr>
        <w:sectPr w:rsidR="00975664" w:rsidRPr="009A0D16" w:rsidSect="00F57642">
          <w:footerReference w:type="even" r:id="rId11"/>
          <w:footerReference w:type="default" r:id="rId12"/>
          <w:pgSz w:w="11900" w:h="16840"/>
          <w:pgMar w:top="1417" w:right="1417" w:bottom="1417" w:left="1417" w:header="708" w:footer="708" w:gutter="0"/>
          <w:cols w:space="708"/>
          <w:titlePg/>
          <w:docGrid w:linePitch="360"/>
        </w:sectPr>
      </w:pPr>
      <w:r w:rsidRPr="005B3A73">
        <w:rPr>
          <w:noProof/>
        </w:rPr>
        <w:pict>
          <v:shape id="Zone de texte 8" o:spid="_x0000_s1029" type="#_x0000_t202" style="position:absolute;margin-left:18.3pt;margin-top:206.85pt;width:450.6pt;height:70.9pt;z-index:251665408;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" filled="f" stroked="f">
            <v:path arrowok="t"/>
            <v:textbox>
              <w:txbxContent>
                <w:p w:rsidR="00C62443" w:rsidRPr="009A0D16" w:rsidRDefault="00C62443" w:rsidP="00975664">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v:textbox>
            <w10:wrap anchorx="margin"/>
          </v:shape>
        </w:pict>
      </w:r>
      <w:r w:rsidRPr="005B3A73">
        <w:rPr>
          <w:rFonts w:asciiTheme="majorBidi" w:hAnsiTheme="majorBidi" w:cstheme="majorBidi"/>
          <w:b/>
          <w:bCs/>
          <w:noProof/>
          <w:sz w:val="32"/>
          <w:szCs w:val="32"/>
        </w:rPr>
        <w:pict>
          <v:roundrect id="Rectangle : coins arrondis 12" o:spid="_x0000_s1030" style="position:absolute;margin-left:18.3pt;margin-top:283.2pt;width:410.25pt;height:147.75pt;z-index:251666432;visibility:visible;mso-position-horizontal-relative:margin;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" fillcolor="white [3201]" strokecolor="#4f81bd [3204]" strokeweight="2pt">
            <v:path arrowok="t"/>
            <v:textbox>
              <w:txbxContent>
                <w:p w:rsidR="00C62443" w:rsidRPr="003C669D" w:rsidRDefault="00C62443" w:rsidP="00975664">
                  <w:pPr>
                    <w:spacing w:before="12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C62443" w:rsidRPr="00716BCD" w:rsidRDefault="00C62443" w:rsidP="00975664">
                  <w:pPr>
                    <w:spacing w:before="12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C62443" w:rsidRPr="00716BCD" w:rsidRDefault="00C62443" w:rsidP="00975664">
                  <w:pPr>
                    <w:spacing w:before="120"/>
                    <w:rPr>
                      <w:rFonts w:asciiTheme="majorBidi" w:hAnsiTheme="majorBidi" w:cstheme="majorBidi"/>
                      <w:color w:val="0070C0"/>
                      <w:sz w:val="32"/>
                      <w:szCs w:val="32"/>
                    </w:rPr>
                  </w:pPr>
                  <w:r>
                    <w:rPr>
                      <w:rFonts w:asciiTheme="majorBidi" w:hAnsiTheme="majorBidi" w:cstheme="majorBidi"/>
                      <w:color w:val="0070C0"/>
                      <w:sz w:val="32"/>
                      <w:szCs w:val="32"/>
                    </w:rPr>
                    <w:t>Responsable du stage</w:t>
                  </w:r>
                  <w:r w:rsidRPr="00716BCD">
                    <w:rPr>
                      <w:rFonts w:asciiTheme="majorBidi" w:hAnsiTheme="majorBidi" w:cstheme="majorBidi"/>
                      <w:color w:val="0070C0"/>
                      <w:sz w:val="32"/>
                      <w:szCs w:val="32"/>
                    </w:rPr>
                    <w:t xml:space="preserve">: </w:t>
                  </w:r>
                </w:p>
              </w:txbxContent>
            </v:textbox>
            <w10:wrap anchorx="margin"/>
          </v:roundrect>
        </w:pict>
      </w:r>
    </w:p>
    <w:p w:rsidR="00661196" w:rsidRDefault="00661196" w:rsidP="00661196">
      <w:pPr>
        <w:jc w:val="both"/>
        <w:rPr>
          <w:rFonts w:asciiTheme="majorBidi" w:hAnsiTheme="majorBidi" w:cstheme="majorBidi"/>
          <w:b/>
          <w:bCs/>
          <w:sz w:val="32"/>
          <w:szCs w:val="32"/>
          <w:u w:val="single"/>
        </w:rPr>
      </w:pPr>
      <w:r w:rsidRPr="003B5184">
        <w:rPr>
          <w:rFonts w:asciiTheme="majorBidi" w:hAnsiTheme="majorBidi" w:cstheme="majorBidi"/>
          <w:b/>
          <w:bCs/>
          <w:sz w:val="32"/>
          <w:szCs w:val="32"/>
          <w:u w:val="single"/>
        </w:rPr>
        <w:lastRenderedPageBreak/>
        <w:t xml:space="preserve">Préambule </w:t>
      </w:r>
    </w:p>
    <w:p w:rsidR="00661196" w:rsidRPr="003B5184" w:rsidRDefault="00661196" w:rsidP="00661196">
      <w:pPr>
        <w:jc w:val="both"/>
        <w:rPr>
          <w:rFonts w:asciiTheme="majorBidi" w:hAnsiTheme="majorBidi" w:cstheme="majorBidi"/>
          <w:b/>
          <w:bCs/>
          <w:sz w:val="32"/>
          <w:szCs w:val="32"/>
          <w:u w:val="single"/>
        </w:rPr>
      </w:pPr>
    </w:p>
    <w:p w:rsidR="00661196"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 xml:space="preserve">Ce document vous servira de guide tout au long de votre </w:t>
      </w:r>
      <w:r w:rsidR="00260D30">
        <w:rPr>
          <w:rFonts w:asciiTheme="majorBidi" w:hAnsiTheme="majorBidi" w:cstheme="majorBidi"/>
          <w:sz w:val="28"/>
        </w:rPr>
        <w:t xml:space="preserve">stage en </w:t>
      </w:r>
      <w:r w:rsidR="00847935">
        <w:rPr>
          <w:rFonts w:asciiTheme="majorBidi" w:hAnsiTheme="majorBidi" w:cstheme="majorBidi"/>
          <w:sz w:val="28"/>
        </w:rPr>
        <w:t>industrie</w:t>
      </w:r>
      <w:r w:rsidRPr="00691BB0">
        <w:rPr>
          <w:rFonts w:asciiTheme="majorBidi" w:hAnsiTheme="majorBidi" w:cstheme="majorBidi"/>
          <w:sz w:val="28"/>
        </w:rPr>
        <w:t>. Il sera rempli au fur et à mesure de votre avancement.</w:t>
      </w:r>
    </w:p>
    <w:p w:rsidR="00661196" w:rsidRPr="00691BB0"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Vous pourrez y relater toute expérience professionnelle qui vous semblera utile ou toute trace d’apprentissage. A titre d’exemple, vous pourrez y insérer :</w:t>
      </w:r>
    </w:p>
    <w:p w:rsidR="00661196" w:rsidRPr="00691BB0" w:rsidRDefault="00661196" w:rsidP="00661196">
      <w:pPr>
        <w:pStyle w:val="Paragraphedeliste"/>
        <w:numPr>
          <w:ilvl w:val="0"/>
          <w:numId w:val="15"/>
        </w:numPr>
        <w:spacing w:line="360" w:lineRule="auto"/>
        <w:jc w:val="both"/>
        <w:rPr>
          <w:rFonts w:asciiTheme="majorBidi" w:hAnsiTheme="majorBidi" w:cstheme="majorBidi"/>
          <w:sz w:val="28"/>
        </w:rPr>
      </w:pPr>
      <w:r w:rsidRPr="00691BB0">
        <w:rPr>
          <w:rFonts w:asciiTheme="majorBidi" w:hAnsiTheme="majorBidi" w:cstheme="majorBidi"/>
          <w:sz w:val="28"/>
        </w:rPr>
        <w:t>Récits de situation</w:t>
      </w:r>
      <w:r w:rsidR="00FC1C76">
        <w:rPr>
          <w:rFonts w:asciiTheme="majorBidi" w:hAnsiTheme="majorBidi" w:cstheme="majorBidi"/>
          <w:sz w:val="28"/>
        </w:rPr>
        <w:t>s</w:t>
      </w:r>
      <w:r w:rsidRPr="00691BB0">
        <w:rPr>
          <w:rFonts w:asciiTheme="majorBidi" w:hAnsiTheme="majorBidi" w:cstheme="majorBidi"/>
          <w:sz w:val="28"/>
        </w:rPr>
        <w:t xml:space="preserve"> critique</w:t>
      </w:r>
      <w:r w:rsidR="00FC1C76">
        <w:rPr>
          <w:rFonts w:asciiTheme="majorBidi" w:hAnsiTheme="majorBidi" w:cstheme="majorBidi"/>
          <w:sz w:val="28"/>
        </w:rPr>
        <w:t>s</w:t>
      </w:r>
      <w:r w:rsidR="009E041C">
        <w:rPr>
          <w:rFonts w:asciiTheme="majorBidi" w:hAnsiTheme="majorBidi" w:cstheme="majorBidi"/>
          <w:sz w:val="28"/>
        </w:rPr>
        <w:t>;</w:t>
      </w:r>
    </w:p>
    <w:p w:rsidR="00661196" w:rsidRPr="00691BB0" w:rsidRDefault="00260D30" w:rsidP="00661196">
      <w:pPr>
        <w:pStyle w:val="Paragraphedeliste"/>
        <w:numPr>
          <w:ilvl w:val="0"/>
          <w:numId w:val="15"/>
        </w:numPr>
        <w:spacing w:line="360" w:lineRule="auto"/>
        <w:jc w:val="both"/>
        <w:rPr>
          <w:rFonts w:asciiTheme="majorBidi" w:hAnsiTheme="majorBidi" w:cstheme="majorBidi"/>
          <w:sz w:val="28"/>
        </w:rPr>
      </w:pPr>
      <w:r>
        <w:rPr>
          <w:rFonts w:asciiTheme="majorBidi" w:hAnsiTheme="majorBidi" w:cstheme="majorBidi"/>
          <w:sz w:val="28"/>
        </w:rPr>
        <w:t>Problématiques</w:t>
      </w:r>
      <w:r w:rsidR="00661196" w:rsidRPr="00691BB0">
        <w:rPr>
          <w:rFonts w:asciiTheme="majorBidi" w:hAnsiTheme="majorBidi" w:cstheme="majorBidi"/>
          <w:sz w:val="28"/>
        </w:rPr>
        <w:t xml:space="preserve"> rencontrées et résolution</w:t>
      </w:r>
      <w:r w:rsidR="009E041C">
        <w:rPr>
          <w:rFonts w:asciiTheme="majorBidi" w:hAnsiTheme="majorBidi" w:cstheme="majorBidi"/>
          <w:sz w:val="28"/>
        </w:rPr>
        <w:t>;</w:t>
      </w:r>
    </w:p>
    <w:p w:rsidR="00661196" w:rsidRPr="00691BB0" w:rsidRDefault="00260D30" w:rsidP="00661196">
      <w:pPr>
        <w:pStyle w:val="Paragraphedeliste"/>
        <w:numPr>
          <w:ilvl w:val="0"/>
          <w:numId w:val="15"/>
        </w:numPr>
        <w:spacing w:line="360" w:lineRule="auto"/>
        <w:jc w:val="both"/>
        <w:rPr>
          <w:rFonts w:asciiTheme="majorBidi" w:hAnsiTheme="majorBidi" w:cstheme="majorBidi"/>
          <w:sz w:val="28"/>
        </w:rPr>
      </w:pPr>
      <w:r>
        <w:rPr>
          <w:rFonts w:asciiTheme="majorBidi" w:hAnsiTheme="majorBidi" w:cstheme="majorBidi"/>
          <w:sz w:val="28"/>
        </w:rPr>
        <w:t>Description de</w:t>
      </w:r>
      <w:r w:rsidR="003F33E9">
        <w:rPr>
          <w:rFonts w:asciiTheme="majorBidi" w:hAnsiTheme="majorBidi" w:cstheme="majorBidi"/>
          <w:sz w:val="28"/>
        </w:rPr>
        <w:t xml:space="preserve"> </w:t>
      </w:r>
      <w:r>
        <w:rPr>
          <w:rFonts w:asciiTheme="majorBidi" w:hAnsiTheme="majorBidi" w:cstheme="majorBidi"/>
          <w:sz w:val="28"/>
        </w:rPr>
        <w:t>travaux</w:t>
      </w:r>
      <w:r w:rsidR="00661196" w:rsidRPr="00691BB0">
        <w:rPr>
          <w:rFonts w:asciiTheme="majorBidi" w:hAnsiTheme="majorBidi" w:cstheme="majorBidi"/>
          <w:sz w:val="28"/>
        </w:rPr>
        <w:t xml:space="preserve"> élaborés au cours du stage</w:t>
      </w:r>
      <w:r w:rsidR="009E041C">
        <w:rPr>
          <w:rFonts w:asciiTheme="majorBidi" w:hAnsiTheme="majorBidi" w:cstheme="majorBidi"/>
          <w:sz w:val="28"/>
        </w:rPr>
        <w:t>.</w:t>
      </w:r>
    </w:p>
    <w:p w:rsidR="00260D30" w:rsidRDefault="00260D30" w:rsidP="00260D30">
      <w:pPr>
        <w:spacing w:line="360" w:lineRule="auto"/>
        <w:rPr>
          <w:rFonts w:asciiTheme="majorBidi" w:hAnsiTheme="majorBidi" w:cstheme="majorBidi"/>
          <w:sz w:val="28"/>
        </w:rPr>
      </w:pPr>
    </w:p>
    <w:p w:rsidR="00661196" w:rsidRDefault="00260D30" w:rsidP="00260D30">
      <w:pPr>
        <w:spacing w:line="360" w:lineRule="auto"/>
        <w:rPr>
          <w:rFonts w:asciiTheme="majorBidi" w:hAnsiTheme="majorBidi" w:cstheme="majorBidi"/>
          <w:sz w:val="28"/>
        </w:rPr>
      </w:pPr>
      <w:r>
        <w:rPr>
          <w:rFonts w:asciiTheme="majorBidi" w:hAnsiTheme="majorBidi" w:cstheme="majorBidi"/>
          <w:sz w:val="28"/>
        </w:rPr>
        <w:t>Au cours de vos premières semaines de stage, vous serez guidé et accompagné par votre tuteur dans l’accomplissement des tâches qui vous sont demandé</w:t>
      </w:r>
      <w:r w:rsidR="009E041C">
        <w:rPr>
          <w:rFonts w:asciiTheme="majorBidi" w:hAnsiTheme="majorBidi" w:cstheme="majorBidi"/>
          <w:sz w:val="28"/>
        </w:rPr>
        <w:t>e</w:t>
      </w:r>
      <w:r>
        <w:rPr>
          <w:rFonts w:asciiTheme="majorBidi" w:hAnsiTheme="majorBidi" w:cstheme="majorBidi"/>
          <w:sz w:val="28"/>
        </w:rPr>
        <w:t>s.</w:t>
      </w:r>
    </w:p>
    <w:p w:rsidR="00D06986" w:rsidRDefault="00260D30" w:rsidP="00260D30">
      <w:pPr>
        <w:spacing w:line="360" w:lineRule="auto"/>
        <w:rPr>
          <w:rFonts w:asciiTheme="majorBidi" w:hAnsiTheme="majorBidi"/>
        </w:rPr>
      </w:pPr>
      <w:r>
        <w:rPr>
          <w:rFonts w:asciiTheme="majorBidi" w:hAnsiTheme="majorBidi" w:cstheme="majorBidi"/>
          <w:sz w:val="28"/>
        </w:rPr>
        <w:t xml:space="preserve">Vous prendrez de l’autonomie au fur et à mesure afin de pouvoir réaliser par </w:t>
      </w:r>
      <w:r w:rsidR="00FC1C76">
        <w:rPr>
          <w:rFonts w:asciiTheme="majorBidi" w:hAnsiTheme="majorBidi" w:cstheme="majorBidi"/>
          <w:sz w:val="28"/>
        </w:rPr>
        <w:t>vous-même</w:t>
      </w:r>
      <w:r>
        <w:rPr>
          <w:rFonts w:asciiTheme="majorBidi" w:hAnsiTheme="majorBidi" w:cstheme="majorBidi"/>
          <w:sz w:val="28"/>
        </w:rPr>
        <w:t xml:space="preserve"> les tâches présentées.</w:t>
      </w:r>
    </w:p>
    <w:p w:rsidR="00D06986" w:rsidRDefault="00260D30" w:rsidP="007136D5">
      <w:pPr>
        <w:spacing w:line="360" w:lineRule="auto"/>
        <w:jc w:val="both"/>
        <w:rPr>
          <w:rFonts w:asciiTheme="majorBidi" w:hAnsiTheme="majorBidi" w:cstheme="majorBidi"/>
          <w:sz w:val="28"/>
        </w:rPr>
      </w:pPr>
      <w:r w:rsidRPr="00260D30">
        <w:rPr>
          <w:rFonts w:asciiTheme="majorBidi" w:hAnsiTheme="majorBidi" w:cstheme="majorBidi"/>
          <w:sz w:val="28"/>
        </w:rPr>
        <w:t xml:space="preserve">Les premières étapes de votre apprentissage seront une prise de connaissance avec votre environnement de </w:t>
      </w:r>
      <w:r w:rsidRPr="007136D5">
        <w:rPr>
          <w:rFonts w:asciiTheme="majorBidi" w:hAnsiTheme="majorBidi" w:cstheme="majorBidi"/>
          <w:sz w:val="28"/>
        </w:rPr>
        <w:t>travail</w:t>
      </w:r>
      <w:r w:rsidR="007136D5" w:rsidRPr="007136D5">
        <w:rPr>
          <w:rFonts w:asciiTheme="majorBidi" w:hAnsiTheme="majorBidi" w:cstheme="majorBidi"/>
          <w:sz w:val="28"/>
        </w:rPr>
        <w:t>.</w:t>
      </w:r>
      <w:r w:rsidRPr="007136D5">
        <w:rPr>
          <w:rFonts w:asciiTheme="majorBidi" w:hAnsiTheme="majorBidi" w:cstheme="majorBidi"/>
          <w:sz w:val="28"/>
        </w:rPr>
        <w:t xml:space="preserve"> Ceci vous permettra d’acquérir des compétences qui vous permettront par la suite de </w:t>
      </w:r>
      <w:r w:rsidR="007136D5">
        <w:rPr>
          <w:rFonts w:asciiTheme="majorBidi" w:hAnsiTheme="majorBidi" w:cstheme="majorBidi"/>
          <w:sz w:val="28"/>
        </w:rPr>
        <w:t>maitriser le cycle de vie du médicament : de la recherche et du développement jusqu’à sa commercialisation sur le marché</w:t>
      </w:r>
      <w:r w:rsidR="00FC1C76">
        <w:rPr>
          <w:rFonts w:asciiTheme="majorBidi" w:hAnsiTheme="majorBidi" w:cstheme="majorBidi"/>
          <w:sz w:val="28"/>
        </w:rPr>
        <w:t>.</w:t>
      </w:r>
    </w:p>
    <w:p w:rsidR="003F33E9" w:rsidRDefault="003F33E9" w:rsidP="007136D5">
      <w:pPr>
        <w:spacing w:line="360" w:lineRule="auto"/>
        <w:jc w:val="both"/>
        <w:rPr>
          <w:rFonts w:asciiTheme="majorBidi" w:hAnsiTheme="majorBidi" w:cstheme="majorBidi"/>
          <w:sz w:val="28"/>
        </w:rPr>
      </w:pPr>
    </w:p>
    <w:p w:rsidR="003F33E9" w:rsidRDefault="003F33E9" w:rsidP="007136D5">
      <w:pPr>
        <w:spacing w:line="360" w:lineRule="auto"/>
        <w:jc w:val="both"/>
        <w:rPr>
          <w:rFonts w:asciiTheme="majorBidi" w:hAnsiTheme="majorBidi"/>
        </w:rPr>
      </w:pPr>
      <w:r>
        <w:rPr>
          <w:rFonts w:asciiTheme="majorBidi" w:hAnsiTheme="majorBidi" w:cstheme="majorBidi"/>
          <w:sz w:val="28"/>
        </w:rPr>
        <w:t xml:space="preserve">Ce document a été élaboré par des enseignants de la Faculté de Pharmacie en collaboration avec des professionnels de l’industrie pharmaceutique. </w:t>
      </w: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sdt>
      <w:sdtPr>
        <w:rPr>
          <w:rFonts w:ascii="Arial" w:eastAsiaTheme="minorEastAsia" w:hAnsi="Arial" w:cs="Arial"/>
          <w:smallCaps/>
          <w:color w:val="auto"/>
          <w:sz w:val="24"/>
          <w:szCs w:val="24"/>
        </w:rPr>
        <w:id w:val="370353738"/>
        <w:docPartObj>
          <w:docPartGallery w:val="Table of Contents"/>
          <w:docPartUnique/>
        </w:docPartObj>
      </w:sdtPr>
      <w:sdtEndPr>
        <w:rPr>
          <w:rFonts w:asciiTheme="minorHAnsi" w:hAnsiTheme="minorHAnsi"/>
          <w:b/>
          <w:bCs/>
          <w:sz w:val="22"/>
          <w:szCs w:val="22"/>
        </w:rPr>
      </w:sdtEndPr>
      <w:sdtContent>
        <w:p w:rsidR="00661196" w:rsidRPr="00554ACF" w:rsidRDefault="00975664" w:rsidP="00661196">
          <w:pPr>
            <w:pStyle w:val="En-ttedetabledesmatires"/>
            <w:spacing w:line="360" w:lineRule="auto"/>
            <w:rPr>
              <w:rFonts w:ascii="Times New Roman" w:hAnsi="Times New Roman" w:cs="Times New Roman"/>
              <w:b/>
            </w:rPr>
          </w:pPr>
          <w:r w:rsidRPr="00554ACF">
            <w:rPr>
              <w:rFonts w:ascii="Times New Roman" w:hAnsi="Times New Roman" w:cs="Times New Roman"/>
              <w:b/>
            </w:rPr>
            <w:t>Sommaire</w:t>
          </w:r>
        </w:p>
        <w:p w:rsidR="00604B47" w:rsidRPr="00554ACF" w:rsidRDefault="005B3A73">
          <w:pPr>
            <w:pStyle w:val="TM1"/>
            <w:tabs>
              <w:tab w:val="left" w:pos="381"/>
              <w:tab w:val="right" w:leader="dot" w:pos="9055"/>
            </w:tabs>
            <w:rPr>
              <w:rFonts w:ascii="Times New Roman" w:hAnsi="Times New Roman" w:cs="Times New Roman"/>
              <w:b w:val="0"/>
              <w:caps w:val="0"/>
              <w:noProof/>
              <w:sz w:val="24"/>
              <w:szCs w:val="24"/>
              <w:u w:val="none"/>
              <w:lang w:eastAsia="ja-JP"/>
            </w:rPr>
          </w:pPr>
          <w:r w:rsidRPr="005B3A73">
            <w:rPr>
              <w:rFonts w:ascii="Times New Roman" w:hAnsi="Times New Roman" w:cs="Times New Roman"/>
              <w:sz w:val="28"/>
              <w:szCs w:val="28"/>
            </w:rPr>
            <w:fldChar w:fldCharType="begin"/>
          </w:r>
          <w:r w:rsidR="00661196" w:rsidRPr="00554ACF">
            <w:rPr>
              <w:rFonts w:ascii="Times New Roman" w:hAnsi="Times New Roman" w:cs="Times New Roman"/>
              <w:sz w:val="28"/>
              <w:szCs w:val="28"/>
            </w:rPr>
            <w:instrText xml:space="preserve"> TOC \o "1-3" \h \z \u </w:instrText>
          </w:r>
          <w:r w:rsidRPr="005B3A73">
            <w:rPr>
              <w:rFonts w:ascii="Times New Roman" w:hAnsi="Times New Roman" w:cs="Times New Roman"/>
              <w:sz w:val="28"/>
              <w:szCs w:val="28"/>
            </w:rPr>
            <w:fldChar w:fldCharType="separate"/>
          </w:r>
          <w:r w:rsidR="00604B47" w:rsidRPr="00554ACF">
            <w:rPr>
              <w:rFonts w:ascii="Times New Roman" w:hAnsi="Times New Roman" w:cs="Times New Roman"/>
              <w:noProof/>
            </w:rPr>
            <w:t>I.</w:t>
          </w:r>
          <w:r w:rsidR="00604B47" w:rsidRPr="00554ACF">
            <w:rPr>
              <w:rFonts w:ascii="Times New Roman" w:hAnsi="Times New Roman" w:cs="Times New Roman"/>
              <w:b w:val="0"/>
              <w:caps w:val="0"/>
              <w:noProof/>
              <w:sz w:val="24"/>
              <w:szCs w:val="24"/>
              <w:u w:val="none"/>
              <w:lang w:eastAsia="ja-JP"/>
            </w:rPr>
            <w:tab/>
          </w:r>
          <w:r w:rsidR="00604B47" w:rsidRPr="00554ACF">
            <w:rPr>
              <w:rFonts w:ascii="Times New Roman" w:hAnsi="Times New Roman" w:cs="Times New Roman"/>
              <w:noProof/>
            </w:rPr>
            <w:t>Je me présente</w:t>
          </w:r>
          <w:r w:rsidR="00604B47" w:rsidRPr="00554ACF">
            <w:rPr>
              <w:rFonts w:ascii="Times New Roman" w:hAnsi="Times New Roman" w:cs="Times New Roman"/>
              <w:noProof/>
            </w:rPr>
            <w:tab/>
          </w:r>
          <w:r w:rsidRPr="00554ACF">
            <w:rPr>
              <w:rFonts w:ascii="Times New Roman" w:hAnsi="Times New Roman" w:cs="Times New Roman"/>
              <w:noProof/>
            </w:rPr>
            <w:fldChar w:fldCharType="begin"/>
          </w:r>
          <w:r w:rsidR="00604B47" w:rsidRPr="00554ACF">
            <w:rPr>
              <w:rFonts w:ascii="Times New Roman" w:hAnsi="Times New Roman" w:cs="Times New Roman"/>
              <w:noProof/>
            </w:rPr>
            <w:instrText xml:space="preserve"> PAGEREF _Toc493666486 \h </w:instrText>
          </w:r>
          <w:r w:rsidRPr="00554ACF">
            <w:rPr>
              <w:rFonts w:ascii="Times New Roman" w:hAnsi="Times New Roman" w:cs="Times New Roman"/>
              <w:noProof/>
            </w:rPr>
          </w:r>
          <w:r w:rsidRPr="00554ACF">
            <w:rPr>
              <w:rFonts w:ascii="Times New Roman" w:hAnsi="Times New Roman" w:cs="Times New Roman"/>
              <w:noProof/>
            </w:rPr>
            <w:fldChar w:fldCharType="separate"/>
          </w:r>
          <w:r w:rsidR="00554ACF">
            <w:rPr>
              <w:rFonts w:ascii="Times New Roman" w:hAnsi="Times New Roman" w:cs="Times New Roman"/>
              <w:noProof/>
            </w:rPr>
            <w:t>1</w:t>
          </w:r>
          <w:r w:rsidRPr="00554ACF">
            <w:rPr>
              <w:rFonts w:ascii="Times New Roman" w:hAnsi="Times New Roman" w:cs="Times New Roman"/>
              <w:noProof/>
            </w:rPr>
            <w:fldChar w:fldCharType="end"/>
          </w:r>
        </w:p>
        <w:p w:rsidR="00604B47" w:rsidRPr="00554ACF" w:rsidRDefault="00604B47">
          <w:pPr>
            <w:pStyle w:val="TM1"/>
            <w:tabs>
              <w:tab w:val="left" w:pos="445"/>
              <w:tab w:val="right" w:leader="dot" w:pos="9055"/>
            </w:tabs>
            <w:rPr>
              <w:rFonts w:ascii="Times New Roman" w:hAnsi="Times New Roman" w:cs="Times New Roman"/>
              <w:b w:val="0"/>
              <w:caps w:val="0"/>
              <w:noProof/>
              <w:sz w:val="24"/>
              <w:szCs w:val="24"/>
              <w:u w:val="none"/>
              <w:lang w:eastAsia="ja-JP"/>
            </w:rPr>
          </w:pPr>
          <w:r w:rsidRPr="00554ACF">
            <w:rPr>
              <w:rFonts w:ascii="Times New Roman" w:hAnsi="Times New Roman" w:cs="Times New Roman"/>
              <w:noProof/>
            </w:rPr>
            <w:t>II.</w:t>
          </w:r>
          <w:r w:rsidRPr="00554ACF">
            <w:rPr>
              <w:rFonts w:ascii="Times New Roman" w:hAnsi="Times New Roman" w:cs="Times New Roman"/>
              <w:b w:val="0"/>
              <w:caps w:val="0"/>
              <w:noProof/>
              <w:sz w:val="24"/>
              <w:szCs w:val="24"/>
              <w:u w:val="none"/>
              <w:lang w:eastAsia="ja-JP"/>
            </w:rPr>
            <w:tab/>
          </w:r>
          <w:r w:rsidRPr="00554ACF">
            <w:rPr>
              <w:rFonts w:ascii="Times New Roman" w:hAnsi="Times New Roman" w:cs="Times New Roman"/>
              <w:noProof/>
            </w:rPr>
            <w:t>Charte d’engagement</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_Toc493666487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2</w:t>
          </w:r>
          <w:r w:rsidR="005B3A73" w:rsidRPr="00554ACF">
            <w:rPr>
              <w:rFonts w:ascii="Times New Roman" w:hAnsi="Times New Roman" w:cs="Times New Roman"/>
              <w:noProof/>
            </w:rPr>
            <w:fldChar w:fldCharType="end"/>
          </w:r>
        </w:p>
        <w:p w:rsidR="00604B47" w:rsidRPr="00554ACF" w:rsidRDefault="00604B47">
          <w:pPr>
            <w:pStyle w:val="TM1"/>
            <w:tabs>
              <w:tab w:val="left" w:pos="421"/>
              <w:tab w:val="right" w:leader="dot" w:pos="9055"/>
            </w:tabs>
            <w:rPr>
              <w:rFonts w:ascii="Times New Roman" w:hAnsi="Times New Roman" w:cs="Times New Roman"/>
              <w:b w:val="0"/>
              <w:caps w:val="0"/>
              <w:noProof/>
              <w:sz w:val="24"/>
              <w:szCs w:val="24"/>
              <w:u w:val="none"/>
              <w:lang w:eastAsia="ja-JP"/>
            </w:rPr>
          </w:pPr>
          <w:r w:rsidRPr="00554ACF">
            <w:rPr>
              <w:rFonts w:ascii="Times New Roman" w:hAnsi="Times New Roman" w:cs="Times New Roman"/>
              <w:noProof/>
            </w:rPr>
            <w:t>1.</w:t>
          </w:r>
          <w:r w:rsidRPr="00554ACF">
            <w:rPr>
              <w:rFonts w:ascii="Times New Roman" w:hAnsi="Times New Roman" w:cs="Times New Roman"/>
              <w:b w:val="0"/>
              <w:caps w:val="0"/>
              <w:noProof/>
              <w:sz w:val="24"/>
              <w:szCs w:val="24"/>
              <w:u w:val="none"/>
              <w:lang w:eastAsia="ja-JP"/>
            </w:rPr>
            <w:tab/>
          </w:r>
          <w:r w:rsidRPr="00554ACF">
            <w:rPr>
              <w:rFonts w:ascii="Times New Roman" w:hAnsi="Times New Roman" w:cs="Times New Roman"/>
              <w:noProof/>
            </w:rPr>
            <w:t>Compétences visées</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_Toc493666488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3</w:t>
          </w:r>
          <w:r w:rsidR="005B3A73" w:rsidRPr="00554ACF">
            <w:rPr>
              <w:rFonts w:ascii="Times New Roman" w:hAnsi="Times New Roman" w:cs="Times New Roman"/>
              <w:noProof/>
            </w:rPr>
            <w:fldChar w:fldCharType="end"/>
          </w:r>
        </w:p>
        <w:p w:rsidR="00604B47" w:rsidRPr="00554ACF" w:rsidRDefault="00604B47">
          <w:pPr>
            <w:pStyle w:val="TM1"/>
            <w:tabs>
              <w:tab w:val="left" w:pos="421"/>
              <w:tab w:val="right" w:leader="dot" w:pos="9055"/>
            </w:tabs>
            <w:rPr>
              <w:rFonts w:ascii="Times New Roman" w:hAnsi="Times New Roman" w:cs="Times New Roman"/>
              <w:b w:val="0"/>
              <w:caps w:val="0"/>
              <w:noProof/>
              <w:sz w:val="24"/>
              <w:szCs w:val="24"/>
              <w:u w:val="none"/>
              <w:lang w:eastAsia="ja-JP"/>
            </w:rPr>
          </w:pPr>
          <w:r w:rsidRPr="00554ACF">
            <w:rPr>
              <w:rFonts w:ascii="Times New Roman" w:hAnsi="Times New Roman" w:cs="Times New Roman"/>
              <w:noProof/>
            </w:rPr>
            <w:t>2.</w:t>
          </w:r>
          <w:r w:rsidRPr="00554ACF">
            <w:rPr>
              <w:rFonts w:ascii="Times New Roman" w:hAnsi="Times New Roman" w:cs="Times New Roman"/>
              <w:b w:val="0"/>
              <w:caps w:val="0"/>
              <w:noProof/>
              <w:sz w:val="24"/>
              <w:szCs w:val="24"/>
              <w:u w:val="none"/>
              <w:lang w:eastAsia="ja-JP"/>
            </w:rPr>
            <w:tab/>
          </w:r>
          <w:r w:rsidRPr="00554ACF">
            <w:rPr>
              <w:rFonts w:ascii="Times New Roman" w:hAnsi="Times New Roman" w:cs="Times New Roman"/>
              <w:noProof/>
            </w:rPr>
            <w:t>Suivi du processus d’apprentissage</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_Toc493666489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4</w:t>
          </w:r>
          <w:r w:rsidR="005B3A73" w:rsidRPr="00554ACF">
            <w:rPr>
              <w:rFonts w:ascii="Times New Roman" w:hAnsi="Times New Roman" w:cs="Times New Roman"/>
              <w:noProof/>
            </w:rPr>
            <w:fldChar w:fldCharType="end"/>
          </w:r>
        </w:p>
        <w:p w:rsidR="00604B47" w:rsidRPr="00554ACF" w:rsidRDefault="00604B47">
          <w:pPr>
            <w:pStyle w:val="TM2"/>
            <w:tabs>
              <w:tab w:val="right" w:leader="dot" w:pos="9055"/>
            </w:tabs>
            <w:rPr>
              <w:rFonts w:ascii="Times New Roman" w:hAnsi="Times New Roman" w:cs="Times New Roman"/>
              <w:b w:val="0"/>
              <w:smallCaps w:val="0"/>
              <w:noProof/>
              <w:sz w:val="24"/>
              <w:szCs w:val="24"/>
              <w:lang w:eastAsia="ja-JP"/>
            </w:rPr>
          </w:pPr>
          <w:r w:rsidRPr="00554ACF">
            <w:rPr>
              <w:rFonts w:ascii="Times New Roman" w:hAnsi="Times New Roman" w:cs="Times New Roman"/>
              <w:noProof/>
            </w:rPr>
            <w:t>2.1. Activités accomplies</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_Toc493666490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5</w:t>
          </w:r>
          <w:r w:rsidR="005B3A73" w:rsidRPr="00554ACF">
            <w:rPr>
              <w:rFonts w:ascii="Times New Roman" w:hAnsi="Times New Roman" w:cs="Times New Roman"/>
              <w:noProof/>
            </w:rPr>
            <w:fldChar w:fldCharType="end"/>
          </w:r>
        </w:p>
        <w:p w:rsidR="00604B47" w:rsidRPr="00554ACF" w:rsidRDefault="00604B47">
          <w:pPr>
            <w:pStyle w:val="TM2"/>
            <w:tabs>
              <w:tab w:val="right" w:leader="dot" w:pos="9055"/>
            </w:tabs>
            <w:rPr>
              <w:rFonts w:ascii="Times New Roman" w:hAnsi="Times New Roman" w:cs="Times New Roman"/>
              <w:b w:val="0"/>
              <w:smallCaps w:val="0"/>
              <w:noProof/>
              <w:sz w:val="24"/>
              <w:szCs w:val="24"/>
              <w:lang w:eastAsia="ja-JP"/>
            </w:rPr>
          </w:pPr>
          <w:r w:rsidRPr="00554ACF">
            <w:rPr>
              <w:rFonts w:ascii="Times New Roman" w:hAnsi="Times New Roman" w:cs="Times New Roman"/>
              <w:noProof/>
            </w:rPr>
            <w:t>2.2. Récit de situation critique</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_Toc493666491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6</w:t>
          </w:r>
          <w:r w:rsidR="005B3A73" w:rsidRPr="00554ACF">
            <w:rPr>
              <w:rFonts w:ascii="Times New Roman" w:hAnsi="Times New Roman" w:cs="Times New Roman"/>
              <w:noProof/>
            </w:rPr>
            <w:fldChar w:fldCharType="end"/>
          </w:r>
        </w:p>
        <w:p w:rsidR="00604B47" w:rsidRPr="00554ACF" w:rsidRDefault="00604B47">
          <w:pPr>
            <w:pStyle w:val="TM2"/>
            <w:tabs>
              <w:tab w:val="left" w:pos="405"/>
              <w:tab w:val="right" w:leader="dot" w:pos="9055"/>
            </w:tabs>
            <w:rPr>
              <w:rFonts w:ascii="Times New Roman" w:hAnsi="Times New Roman" w:cs="Times New Roman"/>
              <w:b w:val="0"/>
              <w:smallCaps w:val="0"/>
              <w:noProof/>
              <w:sz w:val="24"/>
              <w:szCs w:val="24"/>
              <w:lang w:eastAsia="ja-JP"/>
            </w:rPr>
          </w:pPr>
          <w:r w:rsidRPr="00554ACF">
            <w:rPr>
              <w:rFonts w:ascii="Times New Roman" w:hAnsi="Times New Roman" w:cs="Times New Roman"/>
              <w:noProof/>
            </w:rPr>
            <w:t>3.</w:t>
          </w:r>
          <w:r w:rsidRPr="00554ACF">
            <w:rPr>
              <w:rFonts w:ascii="Times New Roman" w:hAnsi="Times New Roman" w:cs="Times New Roman"/>
              <w:b w:val="0"/>
              <w:smallCaps w:val="0"/>
              <w:noProof/>
              <w:sz w:val="24"/>
              <w:szCs w:val="24"/>
              <w:lang w:eastAsia="ja-JP"/>
            </w:rPr>
            <w:tab/>
          </w:r>
          <w:r w:rsidRPr="00554ACF">
            <w:rPr>
              <w:rFonts w:ascii="Times New Roman" w:hAnsi="Times New Roman" w:cs="Times New Roman"/>
              <w:noProof/>
            </w:rPr>
            <w:t>Valorisation des travaux et formations continues</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_Toc493666492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7</w:t>
          </w:r>
          <w:r w:rsidR="005B3A73" w:rsidRPr="00554ACF">
            <w:rPr>
              <w:rFonts w:ascii="Times New Roman" w:hAnsi="Times New Roman" w:cs="Times New Roman"/>
              <w:noProof/>
            </w:rPr>
            <w:fldChar w:fldCharType="end"/>
          </w:r>
        </w:p>
        <w:p w:rsidR="00604B47" w:rsidRPr="00554ACF" w:rsidRDefault="00604B47">
          <w:pPr>
            <w:pStyle w:val="TM3"/>
            <w:tabs>
              <w:tab w:val="right" w:leader="dot" w:pos="9055"/>
            </w:tabs>
            <w:rPr>
              <w:rFonts w:ascii="Times New Roman" w:hAnsi="Times New Roman" w:cs="Times New Roman"/>
              <w:smallCaps w:val="0"/>
              <w:noProof/>
              <w:sz w:val="24"/>
              <w:szCs w:val="24"/>
              <w:lang w:eastAsia="ja-JP"/>
            </w:rPr>
          </w:pPr>
          <w:r w:rsidRPr="00554ACF">
            <w:rPr>
              <w:rFonts w:ascii="Times New Roman" w:hAnsi="Times New Roman" w:cs="Times New Roman"/>
              <w:noProof/>
            </w:rPr>
            <w:t>Annexe 1 : Tableau des compétences, capacités, objectifs, tâches, indicateurs</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_Toc493666493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8</w:t>
          </w:r>
          <w:r w:rsidR="005B3A73" w:rsidRPr="00554ACF">
            <w:rPr>
              <w:rFonts w:ascii="Times New Roman" w:hAnsi="Times New Roman" w:cs="Times New Roman"/>
              <w:noProof/>
            </w:rPr>
            <w:fldChar w:fldCharType="end"/>
          </w:r>
        </w:p>
        <w:p w:rsidR="00604B47" w:rsidRPr="00554ACF" w:rsidRDefault="00604B47">
          <w:pPr>
            <w:pStyle w:val="TM3"/>
            <w:tabs>
              <w:tab w:val="right" w:leader="dot" w:pos="9055"/>
            </w:tabs>
            <w:rPr>
              <w:rFonts w:ascii="Times New Roman" w:hAnsi="Times New Roman" w:cs="Times New Roman"/>
              <w:smallCaps w:val="0"/>
              <w:noProof/>
              <w:sz w:val="24"/>
              <w:szCs w:val="24"/>
              <w:lang w:eastAsia="ja-JP"/>
            </w:rPr>
          </w:pPr>
          <w:r w:rsidRPr="00554ACF">
            <w:rPr>
              <w:rFonts w:ascii="Times New Roman" w:hAnsi="Times New Roman" w:cs="Times New Roman"/>
              <w:noProof/>
            </w:rPr>
            <w:t>Annexe 2 : Grille de validation des indicateurs</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_Toc493666495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24</w:t>
          </w:r>
          <w:r w:rsidR="005B3A73" w:rsidRPr="00554ACF">
            <w:rPr>
              <w:rFonts w:ascii="Times New Roman" w:hAnsi="Times New Roman" w:cs="Times New Roman"/>
              <w:noProof/>
            </w:rPr>
            <w:fldChar w:fldCharType="end"/>
          </w:r>
        </w:p>
        <w:p w:rsidR="00604B47" w:rsidRPr="00554ACF" w:rsidRDefault="00604B47">
          <w:pPr>
            <w:pStyle w:val="TM3"/>
            <w:tabs>
              <w:tab w:val="right" w:leader="dot" w:pos="9055"/>
            </w:tabs>
            <w:rPr>
              <w:rFonts w:ascii="Times New Roman" w:hAnsi="Times New Roman" w:cs="Times New Roman"/>
              <w:smallCaps w:val="0"/>
              <w:noProof/>
              <w:sz w:val="24"/>
              <w:szCs w:val="24"/>
              <w:lang w:eastAsia="ja-JP"/>
            </w:rPr>
          </w:pPr>
          <w:r w:rsidRPr="00554ACF">
            <w:rPr>
              <w:rFonts w:ascii="Times New Roman" w:hAnsi="Times New Roman" w:cs="Times New Roman"/>
              <w:noProof/>
            </w:rPr>
            <w:t>Annexe 3 : Grille d’évaluation critériée</w:t>
          </w:r>
          <w:r w:rsidRPr="00554ACF">
            <w:rPr>
              <w:rFonts w:ascii="Times New Roman" w:hAnsi="Times New Roman" w:cs="Times New Roman"/>
              <w:noProof/>
            </w:rPr>
            <w:tab/>
          </w:r>
          <w:r w:rsidR="005B3A73" w:rsidRPr="00554ACF">
            <w:rPr>
              <w:rFonts w:ascii="Times New Roman" w:hAnsi="Times New Roman" w:cs="Times New Roman"/>
              <w:noProof/>
            </w:rPr>
            <w:fldChar w:fldCharType="begin"/>
          </w:r>
          <w:r w:rsidRPr="00554ACF">
            <w:rPr>
              <w:rFonts w:ascii="Times New Roman" w:hAnsi="Times New Roman" w:cs="Times New Roman"/>
              <w:noProof/>
            </w:rPr>
            <w:instrText xml:space="preserve"> PAGEREF _Toc493666496 \h </w:instrText>
          </w:r>
          <w:r w:rsidR="005B3A73" w:rsidRPr="00554ACF">
            <w:rPr>
              <w:rFonts w:ascii="Times New Roman" w:hAnsi="Times New Roman" w:cs="Times New Roman"/>
              <w:noProof/>
            </w:rPr>
          </w:r>
          <w:r w:rsidR="005B3A73" w:rsidRPr="00554ACF">
            <w:rPr>
              <w:rFonts w:ascii="Times New Roman" w:hAnsi="Times New Roman" w:cs="Times New Roman"/>
              <w:noProof/>
            </w:rPr>
            <w:fldChar w:fldCharType="separate"/>
          </w:r>
          <w:r w:rsidR="00554ACF">
            <w:rPr>
              <w:rFonts w:ascii="Times New Roman" w:hAnsi="Times New Roman" w:cs="Times New Roman"/>
              <w:noProof/>
            </w:rPr>
            <w:t>30</w:t>
          </w:r>
          <w:r w:rsidR="005B3A73" w:rsidRPr="00554ACF">
            <w:rPr>
              <w:rFonts w:ascii="Times New Roman" w:hAnsi="Times New Roman" w:cs="Times New Roman"/>
              <w:noProof/>
            </w:rPr>
            <w:fldChar w:fldCharType="end"/>
          </w:r>
        </w:p>
        <w:p w:rsidR="00661196" w:rsidRPr="00844D9D" w:rsidRDefault="005B3A73" w:rsidP="00844D9D">
          <w:pPr>
            <w:pStyle w:val="TM3"/>
            <w:tabs>
              <w:tab w:val="right" w:leader="dot" w:pos="9055"/>
            </w:tabs>
            <w:rPr>
              <w:rFonts w:cstheme="minorBidi"/>
              <w:noProof/>
              <w:lang w:eastAsia="ja-JP"/>
            </w:rPr>
          </w:pPr>
          <w:r w:rsidRPr="00554ACF">
            <w:rPr>
              <w:rFonts w:ascii="Times New Roman" w:hAnsi="Times New Roman" w:cs="Times New Roman"/>
              <w:b/>
              <w:bCs/>
              <w:sz w:val="28"/>
              <w:szCs w:val="28"/>
            </w:rPr>
            <w:fldChar w:fldCharType="end"/>
          </w:r>
        </w:p>
      </w:sdtContent>
    </w:sdt>
    <w:p w:rsidR="00554ACF" w:rsidRDefault="00554ACF">
      <w:pPr>
        <w:rPr>
          <w:rFonts w:cs="Times New Roman"/>
          <w:sz w:val="28"/>
          <w:szCs w:val="28"/>
        </w:rPr>
      </w:pPr>
      <w:r>
        <w:rPr>
          <w:rFonts w:cs="Times New Roman"/>
          <w:sz w:val="28"/>
          <w:szCs w:val="28"/>
        </w:rPr>
        <w:br w:type="page"/>
      </w:r>
    </w:p>
    <w:p w:rsidR="00554ACF" w:rsidRPr="00554ACF" w:rsidRDefault="00554ACF">
      <w:pPr>
        <w:rPr>
          <w:rFonts w:ascii="Times New Roman" w:eastAsiaTheme="majorEastAsia" w:hAnsi="Times New Roman" w:cs="Times New Roman"/>
          <w:b/>
          <w:color w:val="365F91" w:themeColor="accent1" w:themeShade="BF"/>
          <w:sz w:val="32"/>
          <w:szCs w:val="32"/>
        </w:rPr>
      </w:pPr>
      <w:r w:rsidRPr="00554ACF">
        <w:rPr>
          <w:rFonts w:ascii="Times New Roman" w:eastAsiaTheme="majorEastAsia" w:hAnsi="Times New Roman" w:cs="Times New Roman"/>
          <w:b/>
          <w:color w:val="365F91" w:themeColor="accent1" w:themeShade="BF"/>
          <w:sz w:val="32"/>
          <w:szCs w:val="32"/>
        </w:rPr>
        <w:lastRenderedPageBreak/>
        <w:t>Liste des abréviations</w:t>
      </w:r>
    </w:p>
    <w:p w:rsidR="00554ACF" w:rsidRDefault="00554ACF" w:rsidP="00554ACF">
      <w:pPr>
        <w:pStyle w:val="Lgende"/>
        <w:keepNext/>
        <w:jc w:val="left"/>
      </w:pPr>
    </w:p>
    <w:tbl>
      <w:tblPr>
        <w:tblStyle w:val="Grilledutableau"/>
        <w:tblW w:w="95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3"/>
        <w:gridCol w:w="7655"/>
      </w:tblGrid>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AC</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Article de conditionnement</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AMM</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Autorisation de mise sur le marché</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BPF</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Bonnes pratiques de fabrication</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BPL</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Bonnes pratiques de laboratoire</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CNAM</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Caisse nationale d’assurance maladie</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CQ</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Contrôle qualité</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DPM</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Direction de la pharmacie et du médicament</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EMA</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Europeanmedicinesagency</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FDA</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Food and drug administration</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ICH</w:t>
            </w:r>
          </w:p>
        </w:tc>
        <w:tc>
          <w:tcPr>
            <w:tcW w:w="7655" w:type="dxa"/>
          </w:tcPr>
          <w:p w:rsidR="00C62443" w:rsidRPr="008B2EAC" w:rsidRDefault="00C62443" w:rsidP="008B2EAC">
            <w:pPr>
              <w:rPr>
                <w:rFonts w:ascii="Helvetica Neue" w:eastAsia="Times New Roman" w:hAnsi="Helvetica Neue" w:cs="Times New Roman"/>
                <w:color w:val="333333"/>
                <w:sz w:val="32"/>
                <w:szCs w:val="32"/>
              </w:rPr>
            </w:pPr>
            <w:r w:rsidRPr="008B2EAC">
              <w:rPr>
                <w:rFonts w:ascii="Times New Roman" w:hAnsi="Times New Roman" w:cs="Times New Roman"/>
                <w:sz w:val="28"/>
                <w:szCs w:val="28"/>
              </w:rPr>
              <w:t>International Conference of Harmonisation</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INEAS</w:t>
            </w:r>
          </w:p>
        </w:tc>
        <w:tc>
          <w:tcPr>
            <w:tcW w:w="7655" w:type="dxa"/>
          </w:tcPr>
          <w:p w:rsidR="00C62443" w:rsidRDefault="00C62443">
            <w:pPr>
              <w:rPr>
                <w:rFonts w:ascii="Times New Roman" w:hAnsi="Times New Roman" w:cs="Times New Roman"/>
                <w:sz w:val="28"/>
                <w:szCs w:val="28"/>
              </w:rPr>
            </w:pPr>
            <w:r w:rsidRPr="008B2EAC">
              <w:rPr>
                <w:rFonts w:ascii="Times New Roman" w:hAnsi="Times New Roman" w:cs="Times New Roman"/>
                <w:sz w:val="28"/>
                <w:szCs w:val="28"/>
              </w:rPr>
              <w:t>Instance Nationale de l'Evaluation et de l'Accréditation en Santé</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MP</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Matière première</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OMS</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Organisation mondiale de la santé</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OOS</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Out of specification (hors spécification)</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PCT</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Pharmacie centrale de Tunisie</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PF</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Produit fini</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PGR</w:t>
            </w:r>
          </w:p>
        </w:tc>
        <w:tc>
          <w:tcPr>
            <w:tcW w:w="7655"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Plan de gestion des risques</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PRT</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Pharmacien responsable technique</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PSUR</w:t>
            </w:r>
          </w:p>
        </w:tc>
        <w:tc>
          <w:tcPr>
            <w:tcW w:w="7655" w:type="dxa"/>
          </w:tcPr>
          <w:p w:rsidR="00C62443" w:rsidRDefault="00C62443">
            <w:pPr>
              <w:rPr>
                <w:rFonts w:ascii="Times New Roman" w:hAnsi="Times New Roman" w:cs="Times New Roman"/>
                <w:sz w:val="28"/>
                <w:szCs w:val="28"/>
              </w:rPr>
            </w:pPr>
            <w:r w:rsidRPr="008B2EAC">
              <w:rPr>
                <w:rFonts w:ascii="Times New Roman" w:hAnsi="Times New Roman" w:cs="Times New Roman"/>
                <w:sz w:val="28"/>
                <w:szCs w:val="28"/>
              </w:rPr>
              <w:t>Periodicsafety update report</w:t>
            </w:r>
          </w:p>
        </w:tc>
      </w:tr>
      <w:tr w:rsidR="00C62443" w:rsidRPr="00554ACF" w:rsidTr="00C62443">
        <w:tc>
          <w:tcPr>
            <w:tcW w:w="1913" w:type="dxa"/>
          </w:tcPr>
          <w:p w:rsidR="00C62443" w:rsidRDefault="00C62443">
            <w:pPr>
              <w:rPr>
                <w:rFonts w:ascii="Times New Roman" w:hAnsi="Times New Roman" w:cs="Times New Roman"/>
                <w:sz w:val="28"/>
                <w:szCs w:val="28"/>
              </w:rPr>
            </w:pPr>
            <w:r>
              <w:rPr>
                <w:rFonts w:ascii="Times New Roman" w:hAnsi="Times New Roman" w:cs="Times New Roman"/>
                <w:sz w:val="28"/>
                <w:szCs w:val="28"/>
              </w:rPr>
              <w:t>PV</w:t>
            </w:r>
          </w:p>
        </w:tc>
        <w:tc>
          <w:tcPr>
            <w:tcW w:w="7655" w:type="dxa"/>
          </w:tcPr>
          <w:p w:rsidR="00C62443" w:rsidRPr="008B2EAC" w:rsidRDefault="00C62443">
            <w:pPr>
              <w:rPr>
                <w:rFonts w:ascii="Times New Roman" w:hAnsi="Times New Roman" w:cs="Times New Roman"/>
                <w:sz w:val="28"/>
                <w:szCs w:val="28"/>
              </w:rPr>
            </w:pPr>
            <w:r>
              <w:rPr>
                <w:rFonts w:ascii="Times New Roman" w:hAnsi="Times New Roman" w:cs="Times New Roman"/>
                <w:sz w:val="28"/>
                <w:szCs w:val="28"/>
              </w:rPr>
              <w:t>Pharmacovigilance</w:t>
            </w:r>
          </w:p>
        </w:tc>
      </w:tr>
      <w:tr w:rsidR="00C62443" w:rsidRPr="00554ACF" w:rsidTr="00C62443">
        <w:tc>
          <w:tcPr>
            <w:tcW w:w="1913" w:type="dxa"/>
          </w:tcPr>
          <w:p w:rsidR="00C62443" w:rsidRPr="00554ACF" w:rsidRDefault="00C62443" w:rsidP="008B2EAC">
            <w:pPr>
              <w:rPr>
                <w:rFonts w:ascii="Times New Roman" w:hAnsi="Times New Roman" w:cs="Times New Roman"/>
                <w:sz w:val="28"/>
                <w:szCs w:val="28"/>
              </w:rPr>
            </w:pPr>
            <w:r>
              <w:rPr>
                <w:rFonts w:ascii="Times New Roman" w:hAnsi="Times New Roman" w:cs="Times New Roman"/>
                <w:sz w:val="28"/>
                <w:szCs w:val="28"/>
              </w:rPr>
              <w:t>R&amp;D</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Recherche et développement</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SMQ</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Système de management qualité</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VMP</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Validation master plan</w:t>
            </w:r>
          </w:p>
        </w:tc>
      </w:tr>
      <w:tr w:rsidR="00C62443" w:rsidRPr="00554ACF" w:rsidTr="00C62443">
        <w:tc>
          <w:tcPr>
            <w:tcW w:w="1913" w:type="dxa"/>
          </w:tcPr>
          <w:p w:rsidR="00C62443" w:rsidRPr="00554ACF" w:rsidRDefault="00C62443">
            <w:pPr>
              <w:rPr>
                <w:rFonts w:ascii="Times New Roman" w:hAnsi="Times New Roman" w:cs="Times New Roman"/>
                <w:sz w:val="28"/>
                <w:szCs w:val="28"/>
              </w:rPr>
            </w:pPr>
            <w:r w:rsidRPr="00554ACF">
              <w:rPr>
                <w:rFonts w:ascii="Times New Roman" w:hAnsi="Times New Roman" w:cs="Times New Roman"/>
                <w:sz w:val="28"/>
                <w:szCs w:val="28"/>
              </w:rPr>
              <w:t>ZAC</w:t>
            </w:r>
          </w:p>
        </w:tc>
        <w:tc>
          <w:tcPr>
            <w:tcW w:w="7655" w:type="dxa"/>
          </w:tcPr>
          <w:p w:rsidR="00C62443" w:rsidRPr="00554ACF" w:rsidRDefault="00C62443">
            <w:pPr>
              <w:rPr>
                <w:rFonts w:ascii="Times New Roman" w:hAnsi="Times New Roman" w:cs="Times New Roman"/>
                <w:sz w:val="28"/>
                <w:szCs w:val="28"/>
              </w:rPr>
            </w:pPr>
            <w:r>
              <w:rPr>
                <w:rFonts w:ascii="Times New Roman" w:hAnsi="Times New Roman" w:cs="Times New Roman"/>
                <w:sz w:val="28"/>
                <w:szCs w:val="28"/>
              </w:rPr>
              <w:t>Zone à atmosphère contrôlée</w:t>
            </w:r>
          </w:p>
        </w:tc>
      </w:tr>
    </w:tbl>
    <w:p w:rsidR="00554ACF" w:rsidRDefault="00554ACF">
      <w:pPr>
        <w:rPr>
          <w:rFonts w:ascii="Times New Roman" w:eastAsiaTheme="majorEastAsia" w:hAnsi="Times New Roman" w:cs="Times New Roman"/>
          <w:b/>
          <w:bCs/>
          <w:sz w:val="28"/>
          <w:szCs w:val="28"/>
        </w:rPr>
      </w:pPr>
      <w:r>
        <w:rPr>
          <w:rFonts w:cs="Times New Roman"/>
          <w:sz w:val="28"/>
          <w:szCs w:val="28"/>
        </w:rPr>
        <w:br w:type="page"/>
      </w:r>
    </w:p>
    <w:p w:rsidR="00F57642" w:rsidRDefault="00F57642" w:rsidP="00661196">
      <w:pPr>
        <w:pStyle w:val="Titre1"/>
        <w:spacing w:line="360" w:lineRule="auto"/>
        <w:ind w:left="720"/>
        <w:rPr>
          <w:rFonts w:cs="Times New Roman"/>
          <w:sz w:val="28"/>
          <w:szCs w:val="28"/>
        </w:rPr>
        <w:sectPr w:rsidR="00F57642" w:rsidSect="001C1783">
          <w:footerReference w:type="even" r:id="rId13"/>
          <w:footerReference w:type="default" r:id="rId14"/>
          <w:pgSz w:w="11901" w:h="16817"/>
          <w:pgMar w:top="1418" w:right="1418" w:bottom="1418" w:left="1418" w:header="709" w:footer="709" w:gutter="0"/>
          <w:cols w:space="708"/>
          <w:docGrid w:linePitch="360"/>
        </w:sectPr>
      </w:pPr>
    </w:p>
    <w:p w:rsidR="00661196" w:rsidRDefault="005B3A73" w:rsidP="00661196">
      <w:pPr>
        <w:pStyle w:val="Titre1"/>
        <w:numPr>
          <w:ilvl w:val="0"/>
          <w:numId w:val="17"/>
        </w:numPr>
        <w:jc w:val="both"/>
        <w:rPr>
          <w:rFonts w:asciiTheme="majorBidi" w:hAnsiTheme="majorBidi"/>
        </w:rPr>
      </w:pPr>
      <w:bookmarkStart w:id="0" w:name="_Toc493666486"/>
      <w:r w:rsidRPr="005B3A73">
        <w:rPr>
          <w:noProof/>
        </w:rPr>
        <w:lastRenderedPageBreak/>
        <w:pict>
          <v:rect id="Rectangle 3" o:spid="_x0000_s1031" style="position:absolute;left:0;text-align:left;margin-left:357.7pt;margin-top:18pt;width:99.2pt;height:135pt;z-index:2516695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">
            <v:textbox>
              <w:txbxContent>
                <w:p w:rsidR="00C62443" w:rsidRPr="00E9157A" w:rsidRDefault="00C62443" w:rsidP="001C1783">
                  <w:pPr>
                    <w:jc w:val="center"/>
                  </w:pPr>
                  <w:r w:rsidRPr="00E9157A">
                    <w:t>Photo</w:t>
                  </w:r>
                </w:p>
              </w:txbxContent>
            </v:textbox>
          </v:rect>
        </w:pict>
      </w:r>
      <w:r w:rsidR="001C1783">
        <w:rPr>
          <w:rFonts w:asciiTheme="majorBidi" w:hAnsiTheme="majorBidi"/>
        </w:rPr>
        <w:t>Je me présente</w:t>
      </w:r>
      <w:bookmarkEnd w:id="0"/>
    </w:p>
    <w:p w:rsidR="0083564D" w:rsidRPr="0083564D" w:rsidRDefault="0083564D" w:rsidP="0083564D"/>
    <w:p w:rsidR="001C1783" w:rsidRPr="00FF1A0B" w:rsidRDefault="001C1783" w:rsidP="001C1783">
      <w:pPr>
        <w:pStyle w:val="liste"/>
        <w:numPr>
          <w:ilvl w:val="0"/>
          <w:numId w:val="35"/>
        </w:numPr>
        <w:spacing w:before="100" w:line="360" w:lineRule="auto"/>
      </w:pPr>
      <w:r w:rsidRPr="00FF1A0B">
        <w:t>Nom :</w:t>
      </w:r>
    </w:p>
    <w:p w:rsidR="001C1783" w:rsidRPr="00FF1A0B" w:rsidRDefault="001C1783" w:rsidP="001C1783">
      <w:pPr>
        <w:pStyle w:val="liste"/>
        <w:numPr>
          <w:ilvl w:val="0"/>
          <w:numId w:val="35"/>
        </w:numPr>
        <w:spacing w:before="100" w:line="360" w:lineRule="auto"/>
      </w:pPr>
      <w:r w:rsidRPr="00FF1A0B">
        <w:t>Prénom :</w:t>
      </w:r>
    </w:p>
    <w:p w:rsidR="001C1783" w:rsidRDefault="001C1783" w:rsidP="001C1783">
      <w:pPr>
        <w:pStyle w:val="liste"/>
        <w:numPr>
          <w:ilvl w:val="0"/>
          <w:numId w:val="35"/>
        </w:numPr>
        <w:spacing w:before="100" w:line="360" w:lineRule="auto"/>
      </w:pPr>
      <w:r>
        <w:t>Mes coordonnées :</w:t>
      </w:r>
    </w:p>
    <w:p w:rsidR="001C1783" w:rsidRPr="00221BB8" w:rsidRDefault="001C1783" w:rsidP="001C1783">
      <w:pPr>
        <w:pStyle w:val="liste"/>
        <w:numPr>
          <w:ilvl w:val="1"/>
          <w:numId w:val="34"/>
        </w:numPr>
        <w:spacing w:before="100" w:line="360" w:lineRule="auto"/>
      </w:pPr>
      <w:r w:rsidRPr="00221BB8">
        <w:t>Adresse:</w:t>
      </w:r>
    </w:p>
    <w:p w:rsidR="001C1783" w:rsidRDefault="001C1783" w:rsidP="001C1783">
      <w:pPr>
        <w:pStyle w:val="liste"/>
        <w:numPr>
          <w:ilvl w:val="1"/>
          <w:numId w:val="34"/>
        </w:numPr>
        <w:spacing w:before="100" w:line="360" w:lineRule="auto"/>
      </w:pPr>
      <w:r w:rsidRPr="00FF1A0B">
        <w:t>N° de Téléphone :</w:t>
      </w:r>
    </w:p>
    <w:p w:rsidR="001C1783" w:rsidRPr="00FF1A0B" w:rsidRDefault="001C1783" w:rsidP="001C1783">
      <w:pPr>
        <w:pStyle w:val="liste"/>
        <w:numPr>
          <w:ilvl w:val="1"/>
          <w:numId w:val="34"/>
        </w:numPr>
        <w:spacing w:before="100" w:line="360" w:lineRule="auto"/>
      </w:pPr>
      <w:r>
        <w:t>Adresse email :</w:t>
      </w:r>
    </w:p>
    <w:p w:rsidR="001C1783" w:rsidRDefault="001C1783" w:rsidP="001C1783">
      <w:pPr>
        <w:pStyle w:val="liste"/>
        <w:numPr>
          <w:ilvl w:val="0"/>
          <w:numId w:val="35"/>
        </w:numPr>
        <w:spacing w:before="100" w:line="360" w:lineRule="auto"/>
      </w:pPr>
      <w:r>
        <w:t>Mon récit autobiographique :</w:t>
      </w:r>
    </w:p>
    <w:p w:rsidR="001C1783" w:rsidRPr="00C3126A" w:rsidRDefault="001C1783" w:rsidP="001C1783">
      <w:pPr>
        <w:pStyle w:val="liste"/>
        <w:numPr>
          <w:ilvl w:val="1"/>
          <w:numId w:val="34"/>
        </w:numPr>
        <w:spacing w:before="0" w:beforeAutospacing="0" w:after="0" w:afterAutospacing="0" w:line="360" w:lineRule="auto"/>
      </w:pPr>
      <w:r w:rsidRPr="00C3126A">
        <w:t>Cursus (faculté, années d’étude…) :</w:t>
      </w:r>
    </w:p>
    <w:p w:rsidR="001C1783" w:rsidRPr="00C3126A" w:rsidRDefault="001C1783" w:rsidP="001C1783">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1C1783" w:rsidRPr="00C3126A" w:rsidRDefault="001C1783" w:rsidP="001C1783">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1C1783" w:rsidRPr="00C3126A" w:rsidRDefault="001C1783" w:rsidP="001C1783">
      <w:pPr>
        <w:pStyle w:val="liste"/>
        <w:numPr>
          <w:ilvl w:val="0"/>
          <w:numId w:val="0"/>
        </w:numPr>
        <w:spacing w:before="0" w:beforeAutospacing="0" w:after="0" w:afterAutospacing="0" w:line="360" w:lineRule="auto"/>
        <w:ind w:left="357"/>
        <w:rPr>
          <w:b w:val="0"/>
          <w:bCs/>
        </w:rPr>
      </w:pPr>
      <w:r w:rsidRPr="00C3126A">
        <w:rPr>
          <w:b w:val="0"/>
          <w:bCs/>
        </w:rPr>
        <w:t>............................................................................................................................</w:t>
      </w:r>
    </w:p>
    <w:p w:rsidR="001C1783" w:rsidRPr="00C3126A" w:rsidRDefault="001C1783" w:rsidP="001C1783">
      <w:pPr>
        <w:pStyle w:val="liste"/>
        <w:numPr>
          <w:ilvl w:val="1"/>
          <w:numId w:val="34"/>
        </w:numPr>
        <w:spacing w:before="0" w:beforeAutospacing="0" w:after="0" w:afterAutospacing="0" w:line="360" w:lineRule="auto"/>
      </w:pPr>
      <w:r w:rsidRPr="00C3126A">
        <w:t>Stages (date, durée, lieu…):</w:t>
      </w:r>
    </w:p>
    <w:p w:rsidR="001C1783" w:rsidRPr="00C3126A" w:rsidRDefault="001C1783" w:rsidP="001C1783">
      <w:pPr>
        <w:pStyle w:val="liste"/>
        <w:numPr>
          <w:ilvl w:val="0"/>
          <w:numId w:val="0"/>
        </w:numPr>
        <w:spacing w:before="0" w:beforeAutospacing="0" w:after="0" w:afterAutospacing="0" w:line="360" w:lineRule="auto"/>
        <w:ind w:left="717" w:hanging="360"/>
        <w:rPr>
          <w:b w:val="0"/>
          <w:bCs/>
        </w:rPr>
      </w:pPr>
      <w:r w:rsidRPr="00C3126A">
        <w:rPr>
          <w:b w:val="0"/>
          <w:bCs/>
        </w:rPr>
        <w:t>............................................................................................................................</w:t>
      </w:r>
    </w:p>
    <w:p w:rsidR="001C1783" w:rsidRPr="00C3126A" w:rsidRDefault="001C1783" w:rsidP="001C1783">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1C1783" w:rsidRPr="00C3126A" w:rsidRDefault="001C1783" w:rsidP="001C1783">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1C1783" w:rsidRPr="00C3126A" w:rsidRDefault="008770D8" w:rsidP="001C1783">
      <w:pPr>
        <w:pStyle w:val="liste"/>
        <w:numPr>
          <w:ilvl w:val="1"/>
          <w:numId w:val="34"/>
        </w:numPr>
        <w:spacing w:before="0" w:beforeAutospacing="0" w:after="0" w:afterAutospacing="0" w:line="360" w:lineRule="auto"/>
        <w:jc w:val="left"/>
      </w:pPr>
      <w:r>
        <w:t>Centres d’intérêt académique</w:t>
      </w:r>
      <w:r w:rsidR="001C1783" w:rsidRPr="00C3126A">
        <w:t> :</w:t>
      </w:r>
    </w:p>
    <w:p w:rsidR="001C1783" w:rsidRPr="00C3126A" w:rsidRDefault="001C1783" w:rsidP="001C1783">
      <w:pPr>
        <w:pStyle w:val="liste"/>
        <w:numPr>
          <w:ilvl w:val="0"/>
          <w:numId w:val="0"/>
        </w:numPr>
        <w:spacing w:before="0" w:beforeAutospacing="0" w:after="0" w:afterAutospacing="0" w:line="360" w:lineRule="auto"/>
        <w:ind w:left="717" w:hanging="360"/>
        <w:rPr>
          <w:b w:val="0"/>
          <w:bCs/>
        </w:rPr>
      </w:pPr>
      <w:r w:rsidRPr="00C3126A">
        <w:rPr>
          <w:b w:val="0"/>
          <w:bCs/>
        </w:rPr>
        <w:t>............................................................................................................................</w:t>
      </w:r>
    </w:p>
    <w:p w:rsidR="001C1783" w:rsidRPr="00C3126A" w:rsidRDefault="001C1783" w:rsidP="001C1783">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1C1783" w:rsidRPr="00C3126A" w:rsidRDefault="001C1783" w:rsidP="001C1783">
      <w:pPr>
        <w:pStyle w:val="liste"/>
        <w:numPr>
          <w:ilvl w:val="0"/>
          <w:numId w:val="0"/>
        </w:numPr>
        <w:spacing w:before="0" w:beforeAutospacing="0" w:after="0" w:afterAutospacing="0" w:line="360" w:lineRule="auto"/>
        <w:ind w:left="717" w:hanging="360"/>
        <w:rPr>
          <w:b w:val="0"/>
          <w:bCs/>
        </w:rPr>
      </w:pPr>
      <w:r w:rsidRPr="00C3126A">
        <w:rPr>
          <w:b w:val="0"/>
          <w:bCs/>
        </w:rPr>
        <w:t>............................................................................................................................</w:t>
      </w:r>
    </w:p>
    <w:p w:rsidR="001C1783" w:rsidRPr="00FF1A0B" w:rsidRDefault="001C1783" w:rsidP="001C1783">
      <w:pPr>
        <w:pStyle w:val="liste"/>
        <w:numPr>
          <w:ilvl w:val="0"/>
          <w:numId w:val="35"/>
        </w:numPr>
        <w:spacing w:before="100" w:line="360" w:lineRule="auto"/>
      </w:pPr>
      <w:r>
        <w:t>Ma vision du métier et mes a</w:t>
      </w:r>
      <w:r w:rsidRPr="00FF1A0B">
        <w:t>mbitions futures:</w:t>
      </w:r>
    </w:p>
    <w:p w:rsidR="001C1783" w:rsidRPr="00C3126A" w:rsidRDefault="001C1783" w:rsidP="001C1783">
      <w:pPr>
        <w:pStyle w:val="liste"/>
        <w:numPr>
          <w:ilvl w:val="0"/>
          <w:numId w:val="0"/>
        </w:numPr>
        <w:spacing w:before="0" w:beforeAutospacing="0" w:after="0" w:afterAutospacing="0" w:line="360" w:lineRule="auto"/>
        <w:ind w:left="717" w:hanging="360"/>
        <w:rPr>
          <w:b w:val="0"/>
          <w:bCs/>
        </w:rPr>
      </w:pPr>
      <w:r w:rsidRPr="00C3126A">
        <w:rPr>
          <w:b w:val="0"/>
          <w:bCs/>
        </w:rPr>
        <w:t>............................................................................................................................</w:t>
      </w:r>
    </w:p>
    <w:p w:rsidR="00661196" w:rsidRPr="001C1783" w:rsidRDefault="001C1783" w:rsidP="001C1783">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Pr>
          <w:rFonts w:asciiTheme="majorBidi" w:hAnsiTheme="majorBidi"/>
          <w:b w:val="0"/>
          <w:bCs/>
        </w:rPr>
        <w:t>.............................................................................................................................</w:t>
      </w:r>
      <w:r w:rsidR="00661196" w:rsidRPr="00691BB0">
        <w:rPr>
          <w:rFonts w:asciiTheme="majorBidi" w:hAnsiTheme="majorBidi"/>
        </w:rPr>
        <w:br w:type="page"/>
      </w:r>
    </w:p>
    <w:p w:rsidR="00661196" w:rsidRPr="00691BB0" w:rsidRDefault="00661196" w:rsidP="00661196">
      <w:pPr>
        <w:pStyle w:val="Titre1"/>
        <w:numPr>
          <w:ilvl w:val="0"/>
          <w:numId w:val="17"/>
        </w:numPr>
        <w:jc w:val="both"/>
      </w:pPr>
      <w:bookmarkStart w:id="1" w:name="_Toc493666487"/>
      <w:r w:rsidRPr="00691BB0">
        <w:lastRenderedPageBreak/>
        <w:t>Charte d’engagement</w:t>
      </w:r>
      <w:bookmarkEnd w:id="1"/>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Je soussigné</w:t>
      </w:r>
      <w:r w:rsidR="00847935">
        <w:rPr>
          <w:rFonts w:asciiTheme="majorBidi" w:hAnsiTheme="majorBidi" w:cstheme="majorBidi"/>
          <w:sz w:val="28"/>
        </w:rPr>
        <w:t>(e)</w:t>
      </w:r>
      <w:r w:rsidRPr="00691BB0">
        <w:rPr>
          <w:rFonts w:asciiTheme="majorBidi" w:hAnsiTheme="majorBidi" w:cstheme="majorBidi"/>
          <w:sz w:val="28"/>
        </w:rPr>
        <w:t>……………………………</w:t>
      </w:r>
      <w:r w:rsidR="008770D8">
        <w:rPr>
          <w:rFonts w:asciiTheme="majorBidi" w:hAnsiTheme="majorBidi" w:cstheme="majorBidi"/>
          <w:sz w:val="28"/>
        </w:rPr>
        <w:t>……….</w:t>
      </w:r>
      <w:r w:rsidRPr="00691BB0">
        <w:rPr>
          <w:rFonts w:asciiTheme="majorBidi" w:hAnsiTheme="majorBidi" w:cstheme="majorBidi"/>
          <w:sz w:val="28"/>
        </w:rPr>
        <w:t>, m’engage à</w:t>
      </w:r>
      <w:r w:rsidR="008770D8">
        <w:rPr>
          <w:rFonts w:asciiTheme="majorBidi" w:hAnsiTheme="majorBidi" w:cstheme="majorBidi"/>
          <w:sz w:val="28"/>
        </w:rPr>
        <w:t> :</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 xml:space="preserve">Respecter </w:t>
      </w:r>
      <w:r w:rsidR="00C96B68">
        <w:rPr>
          <w:rFonts w:asciiTheme="majorBidi" w:hAnsiTheme="majorBidi" w:cstheme="majorBidi"/>
          <w:sz w:val="28"/>
        </w:rPr>
        <w:t>mon tuteur et maître de stage</w:t>
      </w:r>
      <w:r w:rsidR="008770D8">
        <w:rPr>
          <w:rFonts w:asciiTheme="majorBidi" w:hAnsiTheme="majorBidi" w:cstheme="majorBidi"/>
          <w:sz w:val="28"/>
        </w:rPr>
        <w:t> ;</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 xml:space="preserve">Respecter mes collègues et tout le personnel durant </w:t>
      </w:r>
      <w:r w:rsidR="00C96B68">
        <w:rPr>
          <w:rFonts w:asciiTheme="majorBidi" w:hAnsiTheme="majorBidi" w:cstheme="majorBidi"/>
          <w:sz w:val="28"/>
        </w:rPr>
        <w:t>mon stage</w:t>
      </w:r>
      <w:r w:rsidR="008770D8">
        <w:rPr>
          <w:rFonts w:asciiTheme="majorBidi" w:hAnsiTheme="majorBidi" w:cstheme="majorBidi"/>
          <w:sz w:val="28"/>
        </w:rPr>
        <w:t> ;</w:t>
      </w:r>
    </w:p>
    <w:p w:rsidR="00661196"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Respecter le code de déontologie et le secret professionnel</w:t>
      </w:r>
      <w:r w:rsidR="008770D8">
        <w:rPr>
          <w:rFonts w:asciiTheme="majorBidi" w:hAnsiTheme="majorBidi" w:cstheme="majorBidi"/>
          <w:sz w:val="28"/>
        </w:rPr>
        <w:t> ;</w:t>
      </w:r>
    </w:p>
    <w:p w:rsidR="00FA46F8" w:rsidRPr="00FA46F8" w:rsidRDefault="00FA46F8" w:rsidP="00FA46F8">
      <w:pPr>
        <w:pStyle w:val="liste2"/>
        <w:numPr>
          <w:ilvl w:val="0"/>
          <w:numId w:val="14"/>
        </w:numPr>
        <w:jc w:val="left"/>
      </w:pPr>
      <w:r w:rsidRPr="00E6164C">
        <w:t>Avoir une tenue vestimentaire et une présentation correctes</w:t>
      </w:r>
      <w:r w:rsidR="008770D8">
        <w:t> ;</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Etre responsable et appliqué dans la réalisation des tâches qui me seront confiées</w:t>
      </w:r>
      <w:r w:rsidR="008770D8">
        <w:rPr>
          <w:rFonts w:asciiTheme="majorBidi" w:hAnsiTheme="majorBidi" w:cstheme="majorBidi"/>
          <w:sz w:val="28"/>
        </w:rPr>
        <w:t> ;</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Respecter les horaires de travail</w:t>
      </w:r>
      <w:r w:rsidR="008770D8">
        <w:rPr>
          <w:rFonts w:asciiTheme="majorBidi" w:hAnsiTheme="majorBidi" w:cstheme="majorBidi"/>
          <w:sz w:val="28"/>
        </w:rPr>
        <w:t> ;</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Etre vigilant en utilisant les équipements de l</w:t>
      </w:r>
      <w:r w:rsidR="00847935">
        <w:rPr>
          <w:rFonts w:asciiTheme="majorBidi" w:hAnsiTheme="majorBidi" w:cstheme="majorBidi"/>
          <w:sz w:val="28"/>
        </w:rPr>
        <w:t>’industrie</w:t>
      </w:r>
      <w:r w:rsidR="008770D8">
        <w:rPr>
          <w:rFonts w:asciiTheme="majorBidi" w:hAnsiTheme="majorBidi" w:cstheme="majorBidi"/>
          <w:sz w:val="28"/>
        </w:rPr>
        <w:t> ;</w:t>
      </w:r>
    </w:p>
    <w:p w:rsidR="00661196"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Ne pas me servir des équipements pour lesquels je n’ai pas reçu de formation ou que je n’ai pas été habilité à utiliser</w:t>
      </w:r>
      <w:r w:rsidR="008770D8">
        <w:rPr>
          <w:rFonts w:asciiTheme="majorBidi" w:hAnsiTheme="majorBidi" w:cstheme="majorBidi"/>
          <w:sz w:val="28"/>
        </w:rPr>
        <w:t> ;</w:t>
      </w:r>
    </w:p>
    <w:p w:rsidR="00C96B68" w:rsidRDefault="00C96B68" w:rsidP="00661196">
      <w:pPr>
        <w:pStyle w:val="Paragraphedeliste"/>
        <w:numPr>
          <w:ilvl w:val="0"/>
          <w:numId w:val="14"/>
        </w:numPr>
        <w:spacing w:line="360" w:lineRule="auto"/>
        <w:jc w:val="both"/>
        <w:rPr>
          <w:rFonts w:asciiTheme="majorBidi" w:hAnsiTheme="majorBidi" w:cstheme="majorBidi"/>
          <w:sz w:val="28"/>
        </w:rPr>
      </w:pPr>
      <w:r>
        <w:rPr>
          <w:rFonts w:asciiTheme="majorBidi" w:hAnsiTheme="majorBidi" w:cstheme="majorBidi"/>
          <w:sz w:val="28"/>
        </w:rPr>
        <w:t xml:space="preserve">Ne réaliser les tâches par </w:t>
      </w:r>
      <w:r w:rsidR="00FC1C76">
        <w:rPr>
          <w:rFonts w:asciiTheme="majorBidi" w:hAnsiTheme="majorBidi" w:cstheme="majorBidi"/>
          <w:sz w:val="28"/>
        </w:rPr>
        <w:t>moi-même</w:t>
      </w:r>
      <w:r>
        <w:rPr>
          <w:rFonts w:asciiTheme="majorBidi" w:hAnsiTheme="majorBidi" w:cstheme="majorBidi"/>
          <w:sz w:val="28"/>
        </w:rPr>
        <w:t xml:space="preserve"> qu’après autorisation du tuteur de stage</w:t>
      </w:r>
      <w:r w:rsidR="001221AD">
        <w:rPr>
          <w:rFonts w:asciiTheme="majorBidi" w:hAnsiTheme="majorBidi" w:cstheme="majorBidi"/>
          <w:sz w:val="28"/>
        </w:rPr>
        <w:t> ;</w:t>
      </w:r>
    </w:p>
    <w:p w:rsidR="001221AD" w:rsidRPr="00691BB0" w:rsidRDefault="001221AD" w:rsidP="00661196">
      <w:pPr>
        <w:pStyle w:val="Paragraphedeliste"/>
        <w:numPr>
          <w:ilvl w:val="0"/>
          <w:numId w:val="14"/>
        </w:numPr>
        <w:spacing w:line="360" w:lineRule="auto"/>
        <w:jc w:val="both"/>
        <w:rPr>
          <w:rFonts w:asciiTheme="majorBidi" w:hAnsiTheme="majorBidi" w:cstheme="majorBidi"/>
          <w:sz w:val="28"/>
        </w:rPr>
      </w:pPr>
      <w:r>
        <w:rPr>
          <w:rFonts w:asciiTheme="majorBidi" w:hAnsiTheme="majorBidi" w:cstheme="majorBidi"/>
          <w:sz w:val="28"/>
        </w:rPr>
        <w:t>Ne pas reproduire les travaux des autres collègues*.</w:t>
      </w:r>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p>
    <w:p w:rsidR="00661196" w:rsidRPr="00691BB0" w:rsidRDefault="00010929" w:rsidP="00661196">
      <w:pPr>
        <w:spacing w:line="360" w:lineRule="auto"/>
        <w:jc w:val="both"/>
        <w:rPr>
          <w:rFonts w:asciiTheme="majorBidi" w:hAnsiTheme="majorBidi" w:cstheme="majorBidi"/>
          <w:sz w:val="28"/>
        </w:rPr>
      </w:pPr>
      <w:r w:rsidRPr="00664A3D">
        <w:rPr>
          <w:rFonts w:asciiTheme="majorBidi" w:hAnsiTheme="majorBidi" w:cstheme="majorBidi"/>
          <w:sz w:val="28"/>
        </w:rPr>
        <w:t xml:space="preserve">Fait à </w:t>
      </w:r>
      <w:r w:rsidR="00C96B68">
        <w:rPr>
          <w:rFonts w:asciiTheme="majorBidi" w:hAnsiTheme="majorBidi" w:cstheme="majorBidi"/>
          <w:sz w:val="28"/>
        </w:rPr>
        <w:t>………………….</w:t>
      </w:r>
      <w:r w:rsidR="00661196" w:rsidRPr="00664A3D">
        <w:rPr>
          <w:rFonts w:asciiTheme="majorBidi" w:hAnsiTheme="majorBidi" w:cstheme="majorBidi"/>
          <w:sz w:val="28"/>
        </w:rPr>
        <w:t xml:space="preserve">le </w:t>
      </w:r>
      <w:r w:rsidR="008770D8">
        <w:rPr>
          <w:rFonts w:asciiTheme="majorBidi" w:hAnsiTheme="majorBidi" w:cstheme="majorBidi"/>
          <w:sz w:val="28"/>
        </w:rPr>
        <w:t>….</w:t>
      </w:r>
      <w:r w:rsidR="00661196" w:rsidRPr="00664A3D">
        <w:rPr>
          <w:rFonts w:asciiTheme="majorBidi" w:hAnsiTheme="majorBidi" w:cstheme="majorBidi"/>
          <w:sz w:val="28"/>
        </w:rPr>
        <w:t>/</w:t>
      </w:r>
      <w:r w:rsidR="008770D8">
        <w:rPr>
          <w:rFonts w:asciiTheme="majorBidi" w:hAnsiTheme="majorBidi" w:cstheme="majorBidi"/>
          <w:sz w:val="28"/>
        </w:rPr>
        <w:t>..</w:t>
      </w:r>
      <w:r w:rsidR="00661196" w:rsidRPr="00664A3D">
        <w:rPr>
          <w:rFonts w:asciiTheme="majorBidi" w:hAnsiTheme="majorBidi" w:cstheme="majorBidi"/>
          <w:sz w:val="28"/>
        </w:rPr>
        <w:t>../….</w:t>
      </w:r>
    </w:p>
    <w:p w:rsidR="001221AD" w:rsidRDefault="00661B03" w:rsidP="00661B03">
      <w:pPr>
        <w:spacing w:line="360" w:lineRule="auto"/>
        <w:jc w:val="both"/>
        <w:rPr>
          <w:rFonts w:asciiTheme="majorBidi" w:hAnsiTheme="majorBidi" w:cstheme="majorBidi"/>
          <w:sz w:val="28"/>
        </w:rPr>
      </w:pPr>
      <w:r>
        <w:rPr>
          <w:rFonts w:asciiTheme="majorBidi" w:hAnsiTheme="majorBidi" w:cstheme="majorBidi"/>
          <w:sz w:val="28"/>
        </w:rPr>
        <w:t>L</w:t>
      </w:r>
      <w:r w:rsidR="00661196" w:rsidRPr="00691BB0">
        <w:rPr>
          <w:rFonts w:asciiTheme="majorBidi" w:hAnsiTheme="majorBidi" w:cstheme="majorBidi"/>
          <w:sz w:val="28"/>
        </w:rPr>
        <w:t>u et approuvé</w:t>
      </w:r>
    </w:p>
    <w:p w:rsidR="00661196" w:rsidRDefault="00661B03" w:rsidP="00661B03">
      <w:pPr>
        <w:spacing w:line="360" w:lineRule="auto"/>
        <w:jc w:val="both"/>
        <w:rPr>
          <w:rFonts w:asciiTheme="majorBidi" w:hAnsiTheme="majorBidi" w:cstheme="majorBidi"/>
          <w:sz w:val="28"/>
        </w:rPr>
      </w:pPr>
      <w:r w:rsidRPr="00691BB0">
        <w:rPr>
          <w:rFonts w:asciiTheme="majorBidi" w:hAnsiTheme="majorBidi" w:cstheme="majorBidi"/>
          <w:sz w:val="28"/>
        </w:rPr>
        <w:t>Signature</w:t>
      </w:r>
    </w:p>
    <w:p w:rsidR="001221AD" w:rsidRDefault="001221AD" w:rsidP="00661B03">
      <w:pPr>
        <w:spacing w:line="360" w:lineRule="auto"/>
        <w:jc w:val="both"/>
        <w:rPr>
          <w:rFonts w:asciiTheme="majorBidi" w:hAnsiTheme="majorBidi" w:cstheme="majorBidi"/>
          <w:sz w:val="28"/>
        </w:rPr>
      </w:pPr>
    </w:p>
    <w:p w:rsidR="001221AD" w:rsidRDefault="001221AD" w:rsidP="00661B03">
      <w:pPr>
        <w:spacing w:line="360" w:lineRule="auto"/>
        <w:jc w:val="both"/>
        <w:rPr>
          <w:rFonts w:asciiTheme="majorBidi" w:hAnsiTheme="majorBidi" w:cstheme="majorBidi"/>
          <w:sz w:val="28"/>
        </w:rPr>
      </w:pPr>
    </w:p>
    <w:p w:rsidR="001221AD" w:rsidRDefault="001221AD" w:rsidP="00661B03">
      <w:pPr>
        <w:spacing w:line="360" w:lineRule="auto"/>
        <w:jc w:val="both"/>
        <w:rPr>
          <w:rFonts w:asciiTheme="majorBidi" w:hAnsiTheme="majorBidi" w:cstheme="majorBidi"/>
          <w:sz w:val="28"/>
        </w:rPr>
      </w:pPr>
    </w:p>
    <w:p w:rsidR="001221AD" w:rsidRPr="00691BB0" w:rsidRDefault="001221AD" w:rsidP="00661B03">
      <w:pPr>
        <w:spacing w:line="360" w:lineRule="auto"/>
        <w:jc w:val="both"/>
        <w:rPr>
          <w:rFonts w:asciiTheme="majorBidi" w:hAnsiTheme="majorBidi" w:cstheme="majorBidi"/>
          <w:sz w:val="28"/>
        </w:rPr>
      </w:pPr>
      <w:r>
        <w:rPr>
          <w:rFonts w:asciiTheme="majorBidi" w:hAnsiTheme="majorBidi" w:cstheme="majorBidi"/>
          <w:sz w:val="28"/>
        </w:rPr>
        <w:t>*En cas d’infraction, la reproduction de travaux sera sanctionnée par la faculté de pharmacie de Monastir.</w:t>
      </w:r>
    </w:p>
    <w:p w:rsidR="00661196" w:rsidRPr="00C3456D" w:rsidRDefault="00661196" w:rsidP="001221AD">
      <w:pPr>
        <w:pStyle w:val="Titre1"/>
        <w:ind w:left="720"/>
        <w:jc w:val="both"/>
        <w:rPr>
          <w:rFonts w:asciiTheme="majorBidi" w:hAnsiTheme="majorBidi"/>
          <w:sz w:val="28"/>
        </w:rPr>
      </w:pPr>
      <w:r w:rsidRPr="00691BB0">
        <w:rPr>
          <w:rFonts w:asciiTheme="majorBidi" w:hAnsiTheme="majorBidi"/>
        </w:rPr>
        <w:br w:type="page"/>
      </w:r>
    </w:p>
    <w:p w:rsidR="00D76576" w:rsidRPr="00D76576" w:rsidRDefault="00661196" w:rsidP="002D12B9">
      <w:pPr>
        <w:pStyle w:val="Titre1"/>
        <w:numPr>
          <w:ilvl w:val="0"/>
          <w:numId w:val="17"/>
        </w:numPr>
        <w:jc w:val="both"/>
      </w:pPr>
      <w:bookmarkStart w:id="2" w:name="_Toc493666488"/>
      <w:r>
        <w:lastRenderedPageBreak/>
        <w:t>Compétences visées</w:t>
      </w:r>
      <w:bookmarkEnd w:id="2"/>
      <w:r>
        <w:t> </w:t>
      </w:r>
    </w:p>
    <w:p w:rsidR="00847935" w:rsidRPr="00847935" w:rsidRDefault="00847935" w:rsidP="00847935"/>
    <w:p w:rsidR="00661196" w:rsidRDefault="00661196" w:rsidP="00C54AEF">
      <w:pPr>
        <w:spacing w:line="360" w:lineRule="auto"/>
        <w:jc w:val="both"/>
        <w:rPr>
          <w:rFonts w:ascii="Times New Roman" w:hAnsi="Times New Roman" w:cs="Times New Roman"/>
          <w:sz w:val="28"/>
        </w:rPr>
      </w:pPr>
      <w:r w:rsidRPr="00165EAE">
        <w:rPr>
          <w:rFonts w:ascii="Times New Roman" w:hAnsi="Times New Roman" w:cs="Times New Roman"/>
          <w:sz w:val="28"/>
        </w:rPr>
        <w:t>Vos stages vous permettront d’acquérir différentes compéte</w:t>
      </w:r>
      <w:r>
        <w:rPr>
          <w:rFonts w:ascii="Times New Roman" w:hAnsi="Times New Roman" w:cs="Times New Roman"/>
          <w:sz w:val="28"/>
        </w:rPr>
        <w:t>nces</w:t>
      </w:r>
      <w:r w:rsidR="00C54AEF">
        <w:rPr>
          <w:rFonts w:ascii="Times New Roman" w:hAnsi="Times New Roman" w:cs="Times New Roman"/>
          <w:sz w:val="28"/>
        </w:rPr>
        <w:t xml:space="preserve"> transversales et spécifiques</w:t>
      </w:r>
      <w:r>
        <w:rPr>
          <w:rFonts w:ascii="Times New Roman" w:hAnsi="Times New Roman" w:cs="Times New Roman"/>
          <w:sz w:val="28"/>
        </w:rPr>
        <w:t xml:space="preserve"> en lien avec </w:t>
      </w:r>
      <w:r w:rsidR="00D66E52">
        <w:rPr>
          <w:rFonts w:ascii="Times New Roman" w:hAnsi="Times New Roman" w:cs="Times New Roman"/>
          <w:sz w:val="28"/>
        </w:rPr>
        <w:t>l’exe</w:t>
      </w:r>
      <w:r w:rsidR="00847935">
        <w:rPr>
          <w:rFonts w:ascii="Times New Roman" w:hAnsi="Times New Roman" w:cs="Times New Roman"/>
          <w:sz w:val="28"/>
        </w:rPr>
        <w:t>rcice pharmaceutique en industrie</w:t>
      </w:r>
      <w:r w:rsidR="00C54AEF">
        <w:rPr>
          <w:rFonts w:ascii="Times New Roman" w:hAnsi="Times New Roman" w:cs="Times New Roman"/>
          <w:sz w:val="28"/>
        </w:rPr>
        <w:t xml:space="preserve"> qui </w:t>
      </w:r>
      <w:r>
        <w:rPr>
          <w:rFonts w:ascii="Times New Roman" w:hAnsi="Times New Roman" w:cs="Times New Roman"/>
          <w:sz w:val="28"/>
        </w:rPr>
        <w:t>sont ainsi définies :</w:t>
      </w:r>
    </w:p>
    <w:p w:rsidR="00825037" w:rsidRPr="00595022" w:rsidRDefault="004D2283" w:rsidP="00EE07B4">
      <w:pPr>
        <w:pStyle w:val="Paragraphedeliste"/>
        <w:numPr>
          <w:ilvl w:val="0"/>
          <w:numId w:val="45"/>
        </w:numPr>
        <w:spacing w:line="360" w:lineRule="auto"/>
        <w:ind w:hanging="436"/>
        <w:jc w:val="both"/>
        <w:rPr>
          <w:rFonts w:ascii="Times New Roman" w:hAnsi="Times New Roman" w:cs="Times New Roman"/>
          <w:color w:val="FF0000"/>
          <w:sz w:val="28"/>
        </w:rPr>
      </w:pPr>
      <w:r w:rsidRPr="00595022">
        <w:rPr>
          <w:rFonts w:ascii="Times New Roman" w:hAnsi="Times New Roman" w:cs="Times New Roman"/>
          <w:sz w:val="28"/>
        </w:rPr>
        <w:t>Compréhension du fonctionnement d’une industrie pharmaceutique</w:t>
      </w:r>
      <w:r w:rsidR="00C54AEF" w:rsidRPr="00595022">
        <w:rPr>
          <w:rFonts w:ascii="Times New Roman" w:hAnsi="Times New Roman" w:cs="Times New Roman"/>
          <w:sz w:val="28"/>
        </w:rPr>
        <w:t> ;</w:t>
      </w:r>
    </w:p>
    <w:p w:rsidR="00825037" w:rsidRPr="00825037" w:rsidRDefault="004D2283" w:rsidP="00C54AEF">
      <w:pPr>
        <w:pStyle w:val="Paragraphedeliste"/>
        <w:numPr>
          <w:ilvl w:val="0"/>
          <w:numId w:val="29"/>
        </w:numPr>
        <w:spacing w:line="360" w:lineRule="auto"/>
        <w:ind w:left="709" w:hanging="425"/>
        <w:jc w:val="both"/>
        <w:rPr>
          <w:rFonts w:ascii="Times New Roman" w:hAnsi="Times New Roman" w:cs="Times New Roman"/>
          <w:sz w:val="28"/>
        </w:rPr>
      </w:pPr>
      <w:r>
        <w:rPr>
          <w:rFonts w:ascii="Times New Roman" w:hAnsi="Times New Roman" w:cs="Times New Roman"/>
          <w:sz w:val="28"/>
        </w:rPr>
        <w:t>Fabrication des médicaments</w:t>
      </w:r>
      <w:r w:rsidR="00C54AEF">
        <w:rPr>
          <w:rFonts w:ascii="Times New Roman" w:hAnsi="Times New Roman" w:cs="Times New Roman"/>
          <w:sz w:val="28"/>
        </w:rPr>
        <w:t> ;</w:t>
      </w:r>
    </w:p>
    <w:p w:rsidR="00825037" w:rsidRDefault="004D2283" w:rsidP="00C54AEF">
      <w:pPr>
        <w:pStyle w:val="Paragraphedeliste"/>
        <w:numPr>
          <w:ilvl w:val="0"/>
          <w:numId w:val="29"/>
        </w:numPr>
        <w:spacing w:line="360" w:lineRule="auto"/>
        <w:ind w:left="709" w:hanging="425"/>
        <w:jc w:val="both"/>
        <w:rPr>
          <w:rFonts w:ascii="Times New Roman" w:hAnsi="Times New Roman" w:cs="Times New Roman"/>
          <w:sz w:val="28"/>
        </w:rPr>
      </w:pPr>
      <w:r w:rsidRPr="004D2283">
        <w:rPr>
          <w:rFonts w:ascii="Times New Roman" w:hAnsi="Times New Roman" w:cs="Times New Roman"/>
          <w:sz w:val="28"/>
        </w:rPr>
        <w:t>Réglementation et procédure de mise sur le marché des médicaments</w:t>
      </w:r>
      <w:r w:rsidR="00C54AEF">
        <w:rPr>
          <w:rFonts w:ascii="Times New Roman" w:hAnsi="Times New Roman" w:cs="Times New Roman"/>
          <w:sz w:val="28"/>
        </w:rPr>
        <w:t>.</w:t>
      </w:r>
    </w:p>
    <w:p w:rsidR="00847935" w:rsidRDefault="00847935" w:rsidP="00661196">
      <w:pPr>
        <w:spacing w:line="360" w:lineRule="auto"/>
        <w:jc w:val="both"/>
        <w:rPr>
          <w:rFonts w:ascii="Times New Roman" w:hAnsi="Times New Roman" w:cs="Times New Roman"/>
          <w:sz w:val="28"/>
        </w:rPr>
      </w:pPr>
    </w:p>
    <w:p w:rsidR="00661196" w:rsidRDefault="00661196" w:rsidP="00EF28F5">
      <w:pPr>
        <w:spacing w:line="360" w:lineRule="auto"/>
        <w:jc w:val="both"/>
        <w:rPr>
          <w:rFonts w:ascii="Times New Roman" w:hAnsi="Times New Roman" w:cs="Times New Roman"/>
          <w:sz w:val="28"/>
        </w:rPr>
      </w:pPr>
      <w:r w:rsidRPr="00165EAE">
        <w:rPr>
          <w:rFonts w:ascii="Times New Roman" w:hAnsi="Times New Roman" w:cs="Times New Roman"/>
          <w:sz w:val="28"/>
        </w:rPr>
        <w:t xml:space="preserve">Les compétences </w:t>
      </w:r>
      <w:r>
        <w:rPr>
          <w:rFonts w:ascii="Times New Roman" w:hAnsi="Times New Roman" w:cs="Times New Roman"/>
          <w:sz w:val="28"/>
        </w:rPr>
        <w:t>se décomposent en capacités,</w:t>
      </w:r>
      <w:r w:rsidR="00EF28F5">
        <w:rPr>
          <w:rFonts w:ascii="Times New Roman" w:hAnsi="Times New Roman" w:cs="Times New Roman"/>
          <w:sz w:val="28"/>
        </w:rPr>
        <w:t xml:space="preserve"> objectifs</w:t>
      </w:r>
      <w:r>
        <w:rPr>
          <w:rFonts w:ascii="Times New Roman" w:hAnsi="Times New Roman" w:cs="Times New Roman"/>
          <w:sz w:val="28"/>
        </w:rPr>
        <w:t xml:space="preserve"> et tâches</w:t>
      </w:r>
      <w:r w:rsidRPr="00165EAE">
        <w:rPr>
          <w:rFonts w:ascii="Times New Roman" w:hAnsi="Times New Roman" w:cs="Times New Roman"/>
          <w:sz w:val="28"/>
        </w:rPr>
        <w:t xml:space="preserve">. L’acquisition d’une compétence est mesurée par des indicateurs à faire valider par vos </w:t>
      </w:r>
      <w:r>
        <w:rPr>
          <w:rFonts w:ascii="Times New Roman" w:hAnsi="Times New Roman" w:cs="Times New Roman"/>
          <w:sz w:val="28"/>
        </w:rPr>
        <w:t>responsables</w:t>
      </w:r>
      <w:r w:rsidRPr="00165EAE">
        <w:rPr>
          <w:rFonts w:ascii="Times New Roman" w:hAnsi="Times New Roman" w:cs="Times New Roman"/>
          <w:sz w:val="28"/>
        </w:rPr>
        <w:t xml:space="preserve"> de</w:t>
      </w:r>
      <w:r>
        <w:rPr>
          <w:rFonts w:ascii="Times New Roman" w:hAnsi="Times New Roman" w:cs="Times New Roman"/>
          <w:sz w:val="28"/>
        </w:rPr>
        <w:t xml:space="preserve"> stage puis par votre tuteur au fur et à mesure de votre processus d’apprentissage</w:t>
      </w:r>
      <w:r w:rsidRPr="00165EAE">
        <w:rPr>
          <w:rFonts w:ascii="Times New Roman" w:hAnsi="Times New Roman" w:cs="Times New Roman"/>
          <w:sz w:val="28"/>
        </w:rPr>
        <w:t xml:space="preserve">. </w:t>
      </w:r>
      <w:r>
        <w:rPr>
          <w:rFonts w:ascii="Times New Roman" w:hAnsi="Times New Roman" w:cs="Times New Roman"/>
          <w:sz w:val="28"/>
        </w:rPr>
        <w:t xml:space="preserve">Le détail de ces différentes rubriques est présenté en </w:t>
      </w:r>
      <w:r w:rsidRPr="00D66E52">
        <w:rPr>
          <w:rFonts w:ascii="Times New Roman" w:hAnsi="Times New Roman" w:cs="Times New Roman"/>
          <w:b/>
          <w:sz w:val="28"/>
        </w:rPr>
        <w:t>annexe 1</w:t>
      </w:r>
      <w:r>
        <w:rPr>
          <w:rFonts w:ascii="Times New Roman" w:hAnsi="Times New Roman" w:cs="Times New Roman"/>
          <w:sz w:val="28"/>
        </w:rPr>
        <w:t>.</w:t>
      </w:r>
    </w:p>
    <w:p w:rsidR="002E527A" w:rsidRDefault="00661196" w:rsidP="00661196">
      <w:pPr>
        <w:spacing w:line="360" w:lineRule="auto"/>
        <w:jc w:val="both"/>
        <w:rPr>
          <w:rFonts w:ascii="Times New Roman" w:hAnsi="Times New Roman" w:cs="Times New Roman"/>
          <w:sz w:val="28"/>
        </w:rPr>
      </w:pPr>
      <w:r>
        <w:rPr>
          <w:rFonts w:ascii="Times New Roman" w:hAnsi="Times New Roman" w:cs="Times New Roman"/>
          <w:sz w:val="28"/>
        </w:rPr>
        <w:t>La validation des indicateurs se fait selon l</w:t>
      </w:r>
      <w:r w:rsidR="00523573">
        <w:rPr>
          <w:rFonts w:ascii="Times New Roman" w:hAnsi="Times New Roman" w:cs="Times New Roman"/>
          <w:sz w:val="28"/>
        </w:rPr>
        <w:t xml:space="preserve">a grille proposée en </w:t>
      </w:r>
      <w:r w:rsidR="00523573" w:rsidRPr="00D66E52">
        <w:rPr>
          <w:rFonts w:ascii="Times New Roman" w:hAnsi="Times New Roman" w:cs="Times New Roman"/>
          <w:b/>
          <w:sz w:val="28"/>
        </w:rPr>
        <w:t>annexe 2</w:t>
      </w:r>
      <w:r w:rsidR="00523573">
        <w:rPr>
          <w:rFonts w:ascii="Times New Roman" w:hAnsi="Times New Roman" w:cs="Times New Roman"/>
          <w:sz w:val="28"/>
        </w:rPr>
        <w:t>.</w:t>
      </w:r>
    </w:p>
    <w:p w:rsidR="002E527A" w:rsidRDefault="002E527A" w:rsidP="00661196">
      <w:pPr>
        <w:spacing w:line="360" w:lineRule="auto"/>
        <w:jc w:val="both"/>
        <w:rPr>
          <w:rFonts w:ascii="Times New Roman" w:hAnsi="Times New Roman" w:cs="Times New Roman"/>
          <w:sz w:val="28"/>
        </w:rPr>
      </w:pPr>
      <w:r>
        <w:rPr>
          <w:rFonts w:ascii="Times New Roman" w:hAnsi="Times New Roman" w:cs="Times New Roman"/>
          <w:sz w:val="28"/>
        </w:rPr>
        <w:t>Les capacités citées ci-dessous et relatives à la compétence « Réglementation et procédure de mise sur le marché des médicaments » ne sont pas obligatoires mais fortement recommandées, si applicable dans l’industrie à laquelle vous êtes affecté :</w:t>
      </w:r>
    </w:p>
    <w:p w:rsidR="002E527A" w:rsidRPr="002E527A" w:rsidRDefault="002E527A" w:rsidP="002E527A">
      <w:pPr>
        <w:pStyle w:val="Paragraphedeliste"/>
        <w:numPr>
          <w:ilvl w:val="0"/>
          <w:numId w:val="46"/>
        </w:numPr>
        <w:spacing w:line="360" w:lineRule="auto"/>
        <w:jc w:val="both"/>
        <w:rPr>
          <w:rFonts w:ascii="Times New Roman" w:hAnsi="Times New Roman" w:cs="Times New Roman"/>
          <w:sz w:val="32"/>
        </w:rPr>
      </w:pPr>
      <w:r w:rsidRPr="002E527A">
        <w:rPr>
          <w:rFonts w:ascii="Times New Roman" w:eastAsia="Times New Roman" w:hAnsi="Times New Roman" w:cs="Times New Roman"/>
          <w:color w:val="000000"/>
          <w:sz w:val="28"/>
        </w:rPr>
        <w:t>Application de la réglementation relative aux affaires réglementaires</w:t>
      </w:r>
    </w:p>
    <w:p w:rsidR="002E527A" w:rsidRPr="002E527A" w:rsidRDefault="002E527A" w:rsidP="002E527A">
      <w:pPr>
        <w:pStyle w:val="Paragraphedeliste"/>
        <w:numPr>
          <w:ilvl w:val="0"/>
          <w:numId w:val="46"/>
        </w:numPr>
        <w:spacing w:line="360" w:lineRule="auto"/>
        <w:jc w:val="both"/>
        <w:rPr>
          <w:rFonts w:ascii="Times New Roman" w:hAnsi="Times New Roman" w:cs="Times New Roman"/>
          <w:sz w:val="32"/>
        </w:rPr>
      </w:pPr>
      <w:r w:rsidRPr="002E527A">
        <w:rPr>
          <w:rFonts w:ascii="Times New Roman" w:eastAsia="Times New Roman" w:hAnsi="Times New Roman" w:cs="Times New Roman"/>
          <w:sz w:val="28"/>
        </w:rPr>
        <w:t>Description de l’accès au marché des produits de santé</w:t>
      </w:r>
    </w:p>
    <w:p w:rsidR="002E527A" w:rsidRPr="009118AC" w:rsidRDefault="002E527A" w:rsidP="002E527A">
      <w:pPr>
        <w:pStyle w:val="Paragraphedeliste"/>
        <w:numPr>
          <w:ilvl w:val="0"/>
          <w:numId w:val="46"/>
        </w:numPr>
        <w:spacing w:line="360" w:lineRule="auto"/>
        <w:jc w:val="both"/>
        <w:rPr>
          <w:rFonts w:ascii="Times New Roman" w:hAnsi="Times New Roman" w:cs="Times New Roman"/>
          <w:sz w:val="32"/>
        </w:rPr>
      </w:pPr>
      <w:r w:rsidRPr="002E527A">
        <w:rPr>
          <w:rFonts w:ascii="Times New Roman" w:eastAsia="Times New Roman" w:hAnsi="Times New Roman" w:cs="Times New Roman"/>
          <w:sz w:val="28"/>
        </w:rPr>
        <w:t>Application des procédures de pharmacovigilance</w:t>
      </w:r>
    </w:p>
    <w:p w:rsidR="009118AC" w:rsidRPr="009118AC" w:rsidRDefault="009118AC" w:rsidP="002E527A">
      <w:pPr>
        <w:pStyle w:val="Paragraphedeliste"/>
        <w:numPr>
          <w:ilvl w:val="0"/>
          <w:numId w:val="46"/>
        </w:numPr>
        <w:spacing w:line="360" w:lineRule="auto"/>
        <w:jc w:val="both"/>
        <w:rPr>
          <w:rFonts w:ascii="Times New Roman" w:hAnsi="Times New Roman" w:cs="Times New Roman"/>
          <w:sz w:val="28"/>
        </w:rPr>
      </w:pPr>
      <w:r w:rsidRPr="009118AC">
        <w:rPr>
          <w:rFonts w:ascii="Times New Roman" w:hAnsi="Times New Roman" w:cs="Times New Roman"/>
          <w:sz w:val="28"/>
        </w:rPr>
        <w:t>Mise en œuvre d’un plan de marketing pharmaceutique</w:t>
      </w:r>
    </w:p>
    <w:p w:rsidR="00661196" w:rsidRDefault="00523573" w:rsidP="00661196">
      <w:pPr>
        <w:spacing w:line="360" w:lineRule="auto"/>
        <w:jc w:val="both"/>
        <w:rPr>
          <w:rFonts w:ascii="Times New Roman" w:hAnsi="Times New Roman" w:cs="Times New Roman"/>
          <w:sz w:val="28"/>
        </w:rPr>
      </w:pPr>
      <w:r>
        <w:rPr>
          <w:rFonts w:ascii="Times New Roman" w:hAnsi="Times New Roman" w:cs="Times New Roman"/>
          <w:sz w:val="28"/>
        </w:rPr>
        <w:t xml:space="preserve"> Il vous est demandé d’indiquer la</w:t>
      </w:r>
      <w:r w:rsidR="00661196">
        <w:rPr>
          <w:rFonts w:ascii="Times New Roman" w:hAnsi="Times New Roman" w:cs="Times New Roman"/>
          <w:sz w:val="28"/>
        </w:rPr>
        <w:t xml:space="preserve"> référence relative à l’activité accomplie ou au récit de situation critique qui ont permis </w:t>
      </w:r>
      <w:r>
        <w:rPr>
          <w:rFonts w:ascii="Times New Roman" w:hAnsi="Times New Roman" w:cs="Times New Roman"/>
          <w:sz w:val="28"/>
        </w:rPr>
        <w:t>la validation</w:t>
      </w:r>
      <w:r w:rsidR="005719CD">
        <w:rPr>
          <w:rFonts w:ascii="Times New Roman" w:hAnsi="Times New Roman" w:cs="Times New Roman"/>
          <w:sz w:val="28"/>
        </w:rPr>
        <w:t xml:space="preserve">de </w:t>
      </w:r>
      <w:r w:rsidR="00D66E52">
        <w:rPr>
          <w:rFonts w:ascii="Times New Roman" w:hAnsi="Times New Roman" w:cs="Times New Roman"/>
          <w:sz w:val="28"/>
        </w:rPr>
        <w:t>l’indicateur, si applicable.</w:t>
      </w:r>
    </w:p>
    <w:p w:rsidR="005719CD" w:rsidRDefault="00661196" w:rsidP="00595022">
      <w:pPr>
        <w:spacing w:line="360" w:lineRule="auto"/>
        <w:jc w:val="both"/>
        <w:rPr>
          <w:rFonts w:ascii="Times New Roman" w:hAnsi="Times New Roman" w:cs="Times New Roman"/>
          <w:sz w:val="28"/>
        </w:rPr>
      </w:pPr>
      <w:r>
        <w:rPr>
          <w:rFonts w:ascii="Times New Roman" w:hAnsi="Times New Roman" w:cs="Times New Roman"/>
          <w:sz w:val="28"/>
        </w:rPr>
        <w:t>P</w:t>
      </w:r>
      <w:r w:rsidR="00825037">
        <w:rPr>
          <w:rFonts w:ascii="Times New Roman" w:hAnsi="Times New Roman" w:cs="Times New Roman"/>
          <w:sz w:val="28"/>
        </w:rPr>
        <w:t>ar exemple, pour l’indicateur « Flux décrit pour un produit pharmaceutique</w:t>
      </w:r>
      <w:r>
        <w:rPr>
          <w:rFonts w:ascii="Times New Roman" w:hAnsi="Times New Roman" w:cs="Times New Roman"/>
          <w:sz w:val="28"/>
        </w:rPr>
        <w:t xml:space="preserve">», vous ferez référence à l’activité de </w:t>
      </w:r>
      <w:r w:rsidR="00825037">
        <w:rPr>
          <w:rFonts w:ascii="Times New Roman" w:hAnsi="Times New Roman" w:cs="Times New Roman"/>
          <w:sz w:val="28"/>
        </w:rPr>
        <w:t xml:space="preserve">description du flux d’un produit pharmaceutique </w:t>
      </w:r>
      <w:r>
        <w:rPr>
          <w:rFonts w:ascii="Times New Roman" w:hAnsi="Times New Roman" w:cs="Times New Roman"/>
          <w:sz w:val="28"/>
        </w:rPr>
        <w:t>que vous aurez détaillé dans la r</w:t>
      </w:r>
      <w:r w:rsidR="005719CD">
        <w:rPr>
          <w:rFonts w:ascii="Times New Roman" w:hAnsi="Times New Roman" w:cs="Times New Roman"/>
          <w:sz w:val="28"/>
        </w:rPr>
        <w:t>ubrique « activité accomplie ».</w:t>
      </w:r>
      <w:r w:rsidR="009118AC">
        <w:rPr>
          <w:rFonts w:ascii="Times New Roman" w:hAnsi="Times New Roman" w:cs="Times New Roman"/>
          <w:sz w:val="28"/>
        </w:rPr>
        <w:br w:type="page"/>
      </w:r>
    </w:p>
    <w:p w:rsidR="00661196" w:rsidRPr="00A91CDB" w:rsidRDefault="00661196" w:rsidP="002D12B9">
      <w:pPr>
        <w:pStyle w:val="Titre1"/>
        <w:numPr>
          <w:ilvl w:val="0"/>
          <w:numId w:val="17"/>
        </w:numPr>
        <w:jc w:val="both"/>
      </w:pPr>
      <w:bookmarkStart w:id="3" w:name="_Toc493666489"/>
      <w:r w:rsidRPr="00A91CDB">
        <w:lastRenderedPageBreak/>
        <w:t>Suivi du processus d’apprentissage</w:t>
      </w:r>
      <w:bookmarkEnd w:id="3"/>
    </w:p>
    <w:p w:rsidR="00661196" w:rsidRPr="00691BB0" w:rsidRDefault="00661196" w:rsidP="00661196">
      <w:pPr>
        <w:jc w:val="both"/>
        <w:rPr>
          <w:rFonts w:asciiTheme="majorBidi" w:hAnsiTheme="majorBidi" w:cstheme="majorBidi"/>
          <w:sz w:val="28"/>
        </w:rPr>
      </w:pPr>
    </w:p>
    <w:p w:rsidR="00AE0F39" w:rsidRPr="001E7F24" w:rsidRDefault="00AE0F39" w:rsidP="001E7F24">
      <w:pPr>
        <w:spacing w:line="360" w:lineRule="auto"/>
        <w:jc w:val="both"/>
        <w:rPr>
          <w:rFonts w:asciiTheme="majorBidi" w:hAnsiTheme="majorBidi" w:cstheme="majorBidi"/>
          <w:color w:val="FF0000"/>
          <w:sz w:val="28"/>
        </w:rPr>
      </w:pPr>
      <w:r w:rsidRPr="001E7F24">
        <w:rPr>
          <w:rFonts w:asciiTheme="majorBidi" w:hAnsiTheme="majorBidi" w:cstheme="majorBidi"/>
          <w:sz w:val="28"/>
        </w:rPr>
        <w:t xml:space="preserve">Votre stage </w:t>
      </w:r>
      <w:r w:rsidR="001E7F24" w:rsidRPr="001E7F24">
        <w:rPr>
          <w:rFonts w:asciiTheme="majorBidi" w:hAnsiTheme="majorBidi" w:cstheme="majorBidi"/>
          <w:sz w:val="28"/>
        </w:rPr>
        <w:t xml:space="preserve">débutera par </w:t>
      </w:r>
      <w:r w:rsidR="001E7F24">
        <w:rPr>
          <w:rFonts w:asciiTheme="majorBidi" w:hAnsiTheme="majorBidi" w:cstheme="majorBidi"/>
          <w:sz w:val="28"/>
        </w:rPr>
        <w:t>une phase d</w:t>
      </w:r>
      <w:r w:rsidR="001E7F24" w:rsidRPr="001E7F24">
        <w:rPr>
          <w:rFonts w:asciiTheme="majorBidi" w:hAnsiTheme="majorBidi" w:cstheme="majorBidi"/>
          <w:sz w:val="28"/>
        </w:rPr>
        <w:t xml:space="preserve">’intégration et </w:t>
      </w:r>
      <w:r w:rsidR="001E7F24">
        <w:rPr>
          <w:rFonts w:asciiTheme="majorBidi" w:hAnsiTheme="majorBidi" w:cstheme="majorBidi"/>
          <w:sz w:val="28"/>
        </w:rPr>
        <w:t>de</w:t>
      </w:r>
      <w:r w:rsidR="001E7F24" w:rsidRPr="001E7F24">
        <w:rPr>
          <w:rFonts w:asciiTheme="majorBidi" w:hAnsiTheme="majorBidi" w:cstheme="majorBidi"/>
          <w:sz w:val="28"/>
        </w:rPr>
        <w:t xml:space="preserve"> compréhension </w:t>
      </w:r>
      <w:r w:rsidR="001E7F24" w:rsidRPr="001E7F24">
        <w:rPr>
          <w:rFonts w:ascii="Times New Roman" w:hAnsi="Times New Roman" w:cs="Times New Roman"/>
          <w:sz w:val="28"/>
        </w:rPr>
        <w:t>du mode de fonctionnement d’une industrie pharmaceutique </w:t>
      </w:r>
      <w:r w:rsidR="001E7F24" w:rsidRPr="001E7F24">
        <w:rPr>
          <w:rFonts w:asciiTheme="majorBidi" w:hAnsiTheme="majorBidi" w:cstheme="majorBidi"/>
          <w:sz w:val="28"/>
        </w:rPr>
        <w:t xml:space="preserve"> (03 jours)</w:t>
      </w:r>
      <w:r w:rsidR="001E7F24">
        <w:rPr>
          <w:rFonts w:asciiTheme="majorBidi" w:hAnsiTheme="majorBidi" w:cstheme="majorBidi"/>
          <w:sz w:val="28"/>
        </w:rPr>
        <w:t>. Ensuite le stage</w:t>
      </w:r>
      <w:r w:rsidRPr="001E7F24">
        <w:rPr>
          <w:rFonts w:asciiTheme="majorBidi" w:hAnsiTheme="majorBidi" w:cstheme="majorBidi"/>
          <w:sz w:val="28"/>
        </w:rPr>
        <w:t>se déroulera selon la répartition suivante :</w:t>
      </w:r>
    </w:p>
    <w:p w:rsidR="00AE0F39" w:rsidRDefault="00AE0F39" w:rsidP="00AE0F39">
      <w:pPr>
        <w:pStyle w:val="Paragraphedeliste"/>
        <w:numPr>
          <w:ilvl w:val="0"/>
          <w:numId w:val="30"/>
        </w:numPr>
        <w:spacing w:line="360" w:lineRule="auto"/>
        <w:jc w:val="both"/>
        <w:rPr>
          <w:rFonts w:asciiTheme="majorBidi" w:hAnsiTheme="majorBidi" w:cstheme="majorBidi"/>
          <w:sz w:val="28"/>
        </w:rPr>
      </w:pPr>
      <w:r>
        <w:rPr>
          <w:rFonts w:asciiTheme="majorBidi" w:hAnsiTheme="majorBidi" w:cstheme="majorBidi"/>
          <w:sz w:val="28"/>
        </w:rPr>
        <w:t>La production : 05 semaines</w:t>
      </w:r>
      <w:r w:rsidR="005719CD">
        <w:rPr>
          <w:rFonts w:asciiTheme="majorBidi" w:hAnsiTheme="majorBidi" w:cstheme="majorBidi"/>
          <w:sz w:val="28"/>
        </w:rPr>
        <w:t> ;</w:t>
      </w:r>
    </w:p>
    <w:p w:rsidR="00AE0F39" w:rsidRDefault="00AE0F39" w:rsidP="00AE0F39">
      <w:pPr>
        <w:pStyle w:val="Paragraphedeliste"/>
        <w:numPr>
          <w:ilvl w:val="0"/>
          <w:numId w:val="30"/>
        </w:numPr>
        <w:spacing w:line="360" w:lineRule="auto"/>
        <w:jc w:val="both"/>
        <w:rPr>
          <w:rFonts w:asciiTheme="majorBidi" w:hAnsiTheme="majorBidi" w:cstheme="majorBidi"/>
          <w:sz w:val="28"/>
        </w:rPr>
      </w:pPr>
      <w:r>
        <w:rPr>
          <w:rFonts w:asciiTheme="majorBidi" w:hAnsiTheme="majorBidi" w:cstheme="majorBidi"/>
          <w:sz w:val="28"/>
        </w:rPr>
        <w:t>L’assurance qualité</w:t>
      </w:r>
      <w:r w:rsidR="00036699">
        <w:rPr>
          <w:rFonts w:asciiTheme="majorBidi" w:hAnsiTheme="majorBidi" w:cstheme="majorBidi"/>
          <w:sz w:val="28"/>
        </w:rPr>
        <w:t> : 02 semaines</w:t>
      </w:r>
      <w:r w:rsidR="005719CD">
        <w:rPr>
          <w:rFonts w:asciiTheme="majorBidi" w:hAnsiTheme="majorBidi" w:cstheme="majorBidi"/>
          <w:sz w:val="28"/>
        </w:rPr>
        <w:t> ;</w:t>
      </w:r>
    </w:p>
    <w:p w:rsidR="00036699" w:rsidRDefault="00036699" w:rsidP="00AE0F39">
      <w:pPr>
        <w:pStyle w:val="Paragraphedeliste"/>
        <w:numPr>
          <w:ilvl w:val="0"/>
          <w:numId w:val="30"/>
        </w:numPr>
        <w:spacing w:line="360" w:lineRule="auto"/>
        <w:jc w:val="both"/>
        <w:rPr>
          <w:rFonts w:asciiTheme="majorBidi" w:hAnsiTheme="majorBidi" w:cstheme="majorBidi"/>
          <w:sz w:val="28"/>
        </w:rPr>
      </w:pPr>
      <w:r>
        <w:rPr>
          <w:rFonts w:asciiTheme="majorBidi" w:hAnsiTheme="majorBidi" w:cstheme="majorBidi"/>
          <w:sz w:val="28"/>
        </w:rPr>
        <w:t>Le contrôle qualité : 02 semaines</w:t>
      </w:r>
      <w:r w:rsidR="005719CD">
        <w:rPr>
          <w:rFonts w:asciiTheme="majorBidi" w:hAnsiTheme="majorBidi" w:cstheme="majorBidi"/>
          <w:sz w:val="28"/>
        </w:rPr>
        <w:t> ;</w:t>
      </w:r>
    </w:p>
    <w:p w:rsidR="00036699" w:rsidRDefault="00036699" w:rsidP="00AE0F39">
      <w:pPr>
        <w:pStyle w:val="Paragraphedeliste"/>
        <w:numPr>
          <w:ilvl w:val="0"/>
          <w:numId w:val="30"/>
        </w:numPr>
        <w:spacing w:line="360" w:lineRule="auto"/>
        <w:jc w:val="both"/>
        <w:rPr>
          <w:rFonts w:asciiTheme="majorBidi" w:hAnsiTheme="majorBidi" w:cstheme="majorBidi"/>
          <w:sz w:val="28"/>
        </w:rPr>
      </w:pPr>
      <w:r>
        <w:rPr>
          <w:rFonts w:asciiTheme="majorBidi" w:hAnsiTheme="majorBidi" w:cstheme="majorBidi"/>
          <w:sz w:val="28"/>
        </w:rPr>
        <w:t>La recherche et développement : de 01 à 02 semaines</w:t>
      </w:r>
      <w:r w:rsidR="005719CD">
        <w:rPr>
          <w:rFonts w:asciiTheme="majorBidi" w:hAnsiTheme="majorBidi" w:cstheme="majorBidi"/>
          <w:sz w:val="28"/>
        </w:rPr>
        <w:t>.</w:t>
      </w:r>
    </w:p>
    <w:p w:rsidR="000E31AB" w:rsidRDefault="00036699" w:rsidP="000E31AB">
      <w:pPr>
        <w:spacing w:line="360" w:lineRule="auto"/>
        <w:jc w:val="both"/>
        <w:rPr>
          <w:rFonts w:asciiTheme="majorBidi" w:hAnsiTheme="majorBidi" w:cstheme="majorBidi"/>
          <w:sz w:val="28"/>
        </w:rPr>
      </w:pPr>
      <w:r>
        <w:rPr>
          <w:rFonts w:asciiTheme="majorBidi" w:hAnsiTheme="majorBidi" w:cstheme="majorBidi"/>
          <w:sz w:val="28"/>
        </w:rPr>
        <w:t xml:space="preserve">La période </w:t>
      </w:r>
      <w:r w:rsidR="006E2972">
        <w:rPr>
          <w:rFonts w:asciiTheme="majorBidi" w:hAnsiTheme="majorBidi" w:cstheme="majorBidi"/>
          <w:sz w:val="28"/>
        </w:rPr>
        <w:t xml:space="preserve">de stage </w:t>
      </w:r>
      <w:r>
        <w:rPr>
          <w:rFonts w:asciiTheme="majorBidi" w:hAnsiTheme="majorBidi" w:cstheme="majorBidi"/>
          <w:sz w:val="28"/>
        </w:rPr>
        <w:t xml:space="preserve">restante sera dédiée à la validation de </w:t>
      </w:r>
      <w:r w:rsidR="000E31AB">
        <w:rPr>
          <w:rFonts w:asciiTheme="majorBidi" w:hAnsiTheme="majorBidi" w:cstheme="majorBidi"/>
          <w:sz w:val="28"/>
        </w:rPr>
        <w:t>la ou d</w:t>
      </w:r>
      <w:r>
        <w:rPr>
          <w:rFonts w:asciiTheme="majorBidi" w:hAnsiTheme="majorBidi" w:cstheme="majorBidi"/>
          <w:sz w:val="28"/>
        </w:rPr>
        <w:t>es compétence</w:t>
      </w:r>
      <w:r w:rsidR="006E2972">
        <w:rPr>
          <w:rFonts w:asciiTheme="majorBidi" w:hAnsiTheme="majorBidi" w:cstheme="majorBidi"/>
          <w:sz w:val="28"/>
        </w:rPr>
        <w:t>(</w:t>
      </w:r>
      <w:r>
        <w:rPr>
          <w:rFonts w:asciiTheme="majorBidi" w:hAnsiTheme="majorBidi" w:cstheme="majorBidi"/>
          <w:sz w:val="28"/>
        </w:rPr>
        <w:t>s</w:t>
      </w:r>
      <w:r w:rsidR="006E2972">
        <w:rPr>
          <w:rFonts w:asciiTheme="majorBidi" w:hAnsiTheme="majorBidi" w:cstheme="majorBidi"/>
          <w:sz w:val="28"/>
        </w:rPr>
        <w:t>)</w:t>
      </w:r>
      <w:r>
        <w:rPr>
          <w:rFonts w:asciiTheme="majorBidi" w:hAnsiTheme="majorBidi" w:cstheme="majorBidi"/>
          <w:sz w:val="28"/>
        </w:rPr>
        <w:t xml:space="preserve"> optionnelle</w:t>
      </w:r>
      <w:r w:rsidR="006E2972">
        <w:rPr>
          <w:rFonts w:asciiTheme="majorBidi" w:hAnsiTheme="majorBidi" w:cstheme="majorBidi"/>
          <w:sz w:val="28"/>
        </w:rPr>
        <w:t>(</w:t>
      </w:r>
      <w:r>
        <w:rPr>
          <w:rFonts w:asciiTheme="majorBidi" w:hAnsiTheme="majorBidi" w:cstheme="majorBidi"/>
          <w:sz w:val="28"/>
        </w:rPr>
        <w:t>s</w:t>
      </w:r>
      <w:r w:rsidR="006E2972">
        <w:rPr>
          <w:rFonts w:asciiTheme="majorBidi" w:hAnsiTheme="majorBidi" w:cstheme="majorBidi"/>
          <w:sz w:val="28"/>
        </w:rPr>
        <w:t>)</w:t>
      </w:r>
      <w:r>
        <w:rPr>
          <w:rFonts w:asciiTheme="majorBidi" w:hAnsiTheme="majorBidi" w:cstheme="majorBidi"/>
          <w:sz w:val="28"/>
        </w:rPr>
        <w:t>.</w:t>
      </w:r>
    </w:p>
    <w:p w:rsidR="00661196" w:rsidRPr="00691BB0" w:rsidRDefault="00036699" w:rsidP="000E31AB">
      <w:pPr>
        <w:spacing w:line="360" w:lineRule="auto"/>
        <w:jc w:val="both"/>
        <w:rPr>
          <w:rFonts w:asciiTheme="majorBidi" w:hAnsiTheme="majorBidi" w:cstheme="majorBidi"/>
          <w:sz w:val="28"/>
        </w:rPr>
      </w:pPr>
      <w:r>
        <w:rPr>
          <w:rFonts w:asciiTheme="majorBidi" w:hAnsiTheme="majorBidi" w:cstheme="majorBidi"/>
          <w:sz w:val="28"/>
        </w:rPr>
        <w:t>Tout au long de votre stage, i</w:t>
      </w:r>
      <w:r w:rsidR="00661196" w:rsidRPr="00691BB0">
        <w:rPr>
          <w:rFonts w:asciiTheme="majorBidi" w:hAnsiTheme="majorBidi" w:cstheme="majorBidi"/>
          <w:sz w:val="28"/>
        </w:rPr>
        <w:t xml:space="preserve">l vous est demandé de décrire </w:t>
      </w:r>
      <w:r w:rsidR="000E31AB">
        <w:rPr>
          <w:rFonts w:asciiTheme="majorBidi" w:hAnsiTheme="majorBidi" w:cstheme="majorBidi"/>
          <w:sz w:val="28"/>
        </w:rPr>
        <w:t>l</w:t>
      </w:r>
      <w:r w:rsidR="00D66E52">
        <w:rPr>
          <w:rFonts w:asciiTheme="majorBidi" w:hAnsiTheme="majorBidi" w:cstheme="majorBidi"/>
          <w:sz w:val="28"/>
        </w:rPr>
        <w:t>es</w:t>
      </w:r>
      <w:r w:rsidR="00661196" w:rsidRPr="00691BB0">
        <w:rPr>
          <w:rFonts w:asciiTheme="majorBidi" w:hAnsiTheme="majorBidi" w:cstheme="majorBidi"/>
          <w:sz w:val="28"/>
        </w:rPr>
        <w:t xml:space="preserve"> activités accomplies (objectif</w:t>
      </w:r>
      <w:r w:rsidR="00661196">
        <w:rPr>
          <w:rFonts w:asciiTheme="majorBidi" w:hAnsiTheme="majorBidi" w:cstheme="majorBidi"/>
          <w:sz w:val="28"/>
        </w:rPr>
        <w:t>s</w:t>
      </w:r>
      <w:r w:rsidR="00661196" w:rsidRPr="00691BB0">
        <w:rPr>
          <w:rFonts w:asciiTheme="majorBidi" w:hAnsiTheme="majorBidi" w:cstheme="majorBidi"/>
          <w:sz w:val="28"/>
        </w:rPr>
        <w:t>, description et compétence</w:t>
      </w:r>
      <w:r w:rsidR="00661196">
        <w:rPr>
          <w:rFonts w:asciiTheme="majorBidi" w:hAnsiTheme="majorBidi" w:cstheme="majorBidi"/>
          <w:sz w:val="28"/>
        </w:rPr>
        <w:t>s</w:t>
      </w:r>
      <w:r w:rsidR="00661196" w:rsidRPr="00691BB0">
        <w:rPr>
          <w:rFonts w:asciiTheme="majorBidi" w:hAnsiTheme="majorBidi" w:cstheme="majorBidi"/>
          <w:sz w:val="28"/>
        </w:rPr>
        <w:t xml:space="preserve"> acquise</w:t>
      </w:r>
      <w:r w:rsidR="00661196">
        <w:rPr>
          <w:rFonts w:asciiTheme="majorBidi" w:hAnsiTheme="majorBidi" w:cstheme="majorBidi"/>
          <w:sz w:val="28"/>
        </w:rPr>
        <w:t>s</w:t>
      </w:r>
      <w:r w:rsidR="00661196" w:rsidRPr="00691BB0">
        <w:rPr>
          <w:rFonts w:asciiTheme="majorBidi" w:hAnsiTheme="majorBidi" w:cstheme="majorBidi"/>
          <w:sz w:val="28"/>
        </w:rPr>
        <w:t xml:space="preserve">) </w:t>
      </w:r>
      <w:r w:rsidR="000E31AB">
        <w:rPr>
          <w:rFonts w:asciiTheme="majorBidi" w:hAnsiTheme="majorBidi" w:cstheme="majorBidi"/>
          <w:sz w:val="28"/>
        </w:rPr>
        <w:t>et</w:t>
      </w:r>
      <w:r w:rsidR="00661196" w:rsidRPr="00691BB0">
        <w:rPr>
          <w:rFonts w:asciiTheme="majorBidi" w:hAnsiTheme="majorBidi" w:cstheme="majorBidi"/>
          <w:sz w:val="28"/>
        </w:rPr>
        <w:t xml:space="preserve"> de </w:t>
      </w:r>
      <w:r w:rsidR="000E31AB">
        <w:rPr>
          <w:rFonts w:asciiTheme="majorBidi" w:hAnsiTheme="majorBidi" w:cstheme="majorBidi"/>
          <w:sz w:val="28"/>
        </w:rPr>
        <w:t>rapporter</w:t>
      </w:r>
      <w:r w:rsidR="00661196" w:rsidRPr="00691BB0">
        <w:rPr>
          <w:rFonts w:asciiTheme="majorBidi" w:hAnsiTheme="majorBidi" w:cstheme="majorBidi"/>
          <w:sz w:val="28"/>
        </w:rPr>
        <w:t xml:space="preserve"> de</w:t>
      </w:r>
      <w:r w:rsidR="000E31AB">
        <w:rPr>
          <w:rFonts w:asciiTheme="majorBidi" w:hAnsiTheme="majorBidi" w:cstheme="majorBidi"/>
          <w:sz w:val="28"/>
        </w:rPr>
        <w:t>s</w:t>
      </w:r>
      <w:r w:rsidR="00661196" w:rsidRPr="00691BB0">
        <w:rPr>
          <w:rFonts w:asciiTheme="majorBidi" w:hAnsiTheme="majorBidi" w:cstheme="majorBidi"/>
          <w:sz w:val="28"/>
        </w:rPr>
        <w:t xml:space="preserve"> situations critiques rencontrées </w:t>
      </w:r>
      <w:r w:rsidR="000E31AB">
        <w:rPr>
          <w:rFonts w:asciiTheme="majorBidi" w:hAnsiTheme="majorBidi" w:cstheme="majorBidi"/>
          <w:sz w:val="28"/>
        </w:rPr>
        <w:t>avec les</w:t>
      </w:r>
      <w:r w:rsidR="00661196" w:rsidRPr="00691BB0">
        <w:rPr>
          <w:rFonts w:asciiTheme="majorBidi" w:hAnsiTheme="majorBidi" w:cstheme="majorBidi"/>
          <w:sz w:val="28"/>
        </w:rPr>
        <w:t xml:space="preserve"> démarche</w:t>
      </w:r>
      <w:r w:rsidR="000E31AB">
        <w:rPr>
          <w:rFonts w:asciiTheme="majorBidi" w:hAnsiTheme="majorBidi" w:cstheme="majorBidi"/>
          <w:sz w:val="28"/>
        </w:rPr>
        <w:t>s adoptées</w:t>
      </w:r>
      <w:r w:rsidR="00661196" w:rsidRPr="00691BB0">
        <w:rPr>
          <w:rFonts w:asciiTheme="majorBidi" w:hAnsiTheme="majorBidi" w:cstheme="majorBidi"/>
          <w:sz w:val="28"/>
        </w:rPr>
        <w:t xml:space="preserve"> pour </w:t>
      </w:r>
      <w:r w:rsidR="000E31AB">
        <w:rPr>
          <w:rFonts w:asciiTheme="majorBidi" w:hAnsiTheme="majorBidi" w:cstheme="majorBidi"/>
          <w:sz w:val="28"/>
        </w:rPr>
        <w:t xml:space="preserve">les </w:t>
      </w:r>
      <w:r w:rsidR="00661196" w:rsidRPr="00691BB0">
        <w:rPr>
          <w:rFonts w:asciiTheme="majorBidi" w:hAnsiTheme="majorBidi" w:cstheme="majorBidi"/>
          <w:sz w:val="28"/>
        </w:rPr>
        <w:t>résoudre.</w:t>
      </w:r>
    </w:p>
    <w:p w:rsidR="005323D5" w:rsidRDefault="00661196" w:rsidP="00DB79BB">
      <w:pPr>
        <w:spacing w:line="360" w:lineRule="auto"/>
        <w:jc w:val="both"/>
        <w:rPr>
          <w:rFonts w:asciiTheme="majorBidi" w:hAnsiTheme="majorBidi" w:cstheme="majorBidi"/>
          <w:sz w:val="28"/>
        </w:rPr>
      </w:pPr>
      <w:r w:rsidRPr="00691BB0">
        <w:rPr>
          <w:rFonts w:asciiTheme="majorBidi" w:hAnsiTheme="majorBidi" w:cstheme="majorBidi"/>
          <w:sz w:val="28"/>
        </w:rPr>
        <w:t>Vous pouvez copier/coller les différents items autant de fois que nécessaire.</w:t>
      </w:r>
      <w:r>
        <w:rPr>
          <w:rFonts w:asciiTheme="majorBidi" w:hAnsiTheme="majorBidi" w:cstheme="majorBidi"/>
          <w:sz w:val="28"/>
        </w:rPr>
        <w:t xml:space="preserve"> L’incrémentation de la numérotation des activités se fera selon des sous-titre</w:t>
      </w:r>
      <w:r w:rsidR="00DB79BB">
        <w:rPr>
          <w:rFonts w:asciiTheme="majorBidi" w:hAnsiTheme="majorBidi" w:cstheme="majorBidi"/>
          <w:sz w:val="28"/>
        </w:rPr>
        <w:t>s</w:t>
      </w:r>
      <w:r>
        <w:rPr>
          <w:rFonts w:asciiTheme="majorBidi" w:hAnsiTheme="majorBidi" w:cstheme="majorBidi"/>
          <w:sz w:val="28"/>
        </w:rPr>
        <w:t xml:space="preserve"> du deuxième degré (1.1 pour l’activité 1</w:t>
      </w:r>
      <w:r w:rsidR="00DB79BB">
        <w:rPr>
          <w:rFonts w:asciiTheme="majorBidi" w:hAnsiTheme="majorBidi" w:cstheme="majorBidi"/>
          <w:sz w:val="28"/>
        </w:rPr>
        <w:t> ;</w:t>
      </w:r>
      <w:r>
        <w:rPr>
          <w:rFonts w:asciiTheme="majorBidi" w:hAnsiTheme="majorBidi" w:cstheme="majorBidi"/>
          <w:sz w:val="28"/>
        </w:rPr>
        <w:t xml:space="preserve"> 1.2 pour l’activité 2 ; 2.1 pour le récit de situation critique 1</w:t>
      </w:r>
      <w:r w:rsidR="00DB79BB">
        <w:rPr>
          <w:rFonts w:asciiTheme="majorBidi" w:hAnsiTheme="majorBidi" w:cstheme="majorBidi"/>
          <w:sz w:val="28"/>
        </w:rPr>
        <w:t> ;</w:t>
      </w:r>
      <w:r>
        <w:rPr>
          <w:rFonts w:asciiTheme="majorBidi" w:hAnsiTheme="majorBidi" w:cstheme="majorBidi"/>
          <w:sz w:val="28"/>
        </w:rPr>
        <w:t xml:space="preserve"> 2.2 pour le récit de situation critique 2…)</w:t>
      </w:r>
      <w:r w:rsidR="00DB79BB">
        <w:rPr>
          <w:rFonts w:asciiTheme="majorBidi" w:hAnsiTheme="majorBidi" w:cstheme="majorBidi"/>
          <w:sz w:val="28"/>
        </w:rPr>
        <w:t>.</w:t>
      </w:r>
      <w:r w:rsidR="005323D5">
        <w:rPr>
          <w:rFonts w:asciiTheme="majorBidi" w:hAnsiTheme="majorBidi" w:cstheme="majorBidi"/>
          <w:sz w:val="28"/>
        </w:rPr>
        <w:br w:type="page"/>
      </w:r>
    </w:p>
    <w:p w:rsidR="00661196" w:rsidRPr="00691BB0" w:rsidRDefault="00661196" w:rsidP="00661196">
      <w:pPr>
        <w:spacing w:line="360" w:lineRule="auto"/>
        <w:jc w:val="both"/>
        <w:rPr>
          <w:rFonts w:asciiTheme="majorBidi" w:hAnsiTheme="majorBidi" w:cstheme="majorBidi"/>
          <w:sz w:val="28"/>
        </w:rPr>
      </w:pPr>
    </w:p>
    <w:p w:rsidR="00661196" w:rsidRDefault="0065527A" w:rsidP="0083564D">
      <w:pPr>
        <w:pStyle w:val="Titre2"/>
        <w:spacing w:before="40"/>
        <w:rPr>
          <w:rFonts w:asciiTheme="majorBidi" w:hAnsiTheme="majorBidi"/>
        </w:rPr>
      </w:pPr>
      <w:bookmarkStart w:id="4" w:name="_Toc493666490"/>
      <w:r>
        <w:rPr>
          <w:rFonts w:asciiTheme="majorBidi" w:hAnsiTheme="majorBidi"/>
        </w:rPr>
        <w:t>1</w:t>
      </w:r>
      <w:r w:rsidR="00595022">
        <w:rPr>
          <w:rFonts w:asciiTheme="majorBidi" w:hAnsiTheme="majorBidi"/>
        </w:rPr>
        <w:t>.</w:t>
      </w:r>
      <w:r w:rsidR="000616EF">
        <w:rPr>
          <w:rFonts w:asciiTheme="majorBidi" w:hAnsiTheme="majorBidi"/>
        </w:rPr>
        <w:t xml:space="preserve">1. </w:t>
      </w:r>
      <w:r w:rsidR="00661196" w:rsidRPr="00691BB0">
        <w:rPr>
          <w:rFonts w:asciiTheme="majorBidi" w:hAnsiTheme="majorBidi"/>
        </w:rPr>
        <w:t>Activités accomplies</w:t>
      </w:r>
      <w:bookmarkEnd w:id="4"/>
      <w:r w:rsidR="00661196" w:rsidRPr="00691BB0">
        <w:rPr>
          <w:rFonts w:asciiTheme="majorBidi" w:hAnsiTheme="majorBidi"/>
        </w:rPr>
        <w:t> </w:t>
      </w:r>
    </w:p>
    <w:p w:rsidR="00D66E52" w:rsidRDefault="00D66E52" w:rsidP="00D66E52"/>
    <w:p w:rsidR="00D66E52" w:rsidRPr="00D66E52" w:rsidRDefault="009B6340" w:rsidP="00D66E52">
      <w:pPr>
        <w:spacing w:line="360" w:lineRule="auto"/>
        <w:jc w:val="both"/>
        <w:rPr>
          <w:rFonts w:asciiTheme="majorBidi" w:hAnsiTheme="majorBidi" w:cstheme="majorBidi"/>
          <w:sz w:val="28"/>
        </w:rPr>
      </w:pPr>
      <w:r>
        <w:rPr>
          <w:rFonts w:asciiTheme="majorBidi" w:hAnsiTheme="majorBidi" w:cstheme="majorBidi"/>
          <w:sz w:val="28"/>
        </w:rPr>
        <w:t>Les activités à détailler sont mentionnées dans la grille de validation des</w:t>
      </w:r>
      <w:r w:rsidR="00333ADB">
        <w:rPr>
          <w:rFonts w:asciiTheme="majorBidi" w:hAnsiTheme="majorBidi" w:cstheme="majorBidi"/>
          <w:sz w:val="28"/>
        </w:rPr>
        <w:t xml:space="preserve"> indicateurs. A titre d’exemple</w:t>
      </w:r>
      <w:r>
        <w:rPr>
          <w:rFonts w:asciiTheme="majorBidi" w:hAnsiTheme="majorBidi" w:cstheme="majorBidi"/>
          <w:sz w:val="28"/>
        </w:rPr>
        <w:t>:</w:t>
      </w:r>
    </w:p>
    <w:p w:rsidR="00D66E52" w:rsidRDefault="009D1EBE" w:rsidP="009D1EBE">
      <w:pPr>
        <w:pStyle w:val="Paragraphedeliste"/>
        <w:numPr>
          <w:ilvl w:val="0"/>
          <w:numId w:val="10"/>
        </w:numPr>
        <w:spacing w:line="360" w:lineRule="auto"/>
        <w:jc w:val="both"/>
        <w:rPr>
          <w:rFonts w:asciiTheme="majorBidi" w:hAnsiTheme="majorBidi" w:cstheme="majorBidi"/>
          <w:sz w:val="28"/>
        </w:rPr>
      </w:pPr>
      <w:r>
        <w:rPr>
          <w:rFonts w:asciiTheme="majorBidi" w:hAnsiTheme="majorBidi" w:cstheme="majorBidi"/>
          <w:sz w:val="28"/>
        </w:rPr>
        <w:t>Flux</w:t>
      </w:r>
      <w:r w:rsidR="00825037" w:rsidRPr="00825037">
        <w:rPr>
          <w:rFonts w:asciiTheme="majorBidi" w:hAnsiTheme="majorBidi" w:cstheme="majorBidi"/>
          <w:sz w:val="28"/>
        </w:rPr>
        <w:t xml:space="preserve"> pour un produit</w:t>
      </w:r>
      <w:r w:rsidR="00825037">
        <w:rPr>
          <w:rFonts w:asciiTheme="majorBidi" w:hAnsiTheme="majorBidi" w:cstheme="majorBidi"/>
          <w:sz w:val="28"/>
        </w:rPr>
        <w:t xml:space="preserve"> pharmaceutique</w:t>
      </w:r>
      <w:r>
        <w:rPr>
          <w:rFonts w:asciiTheme="majorBidi" w:hAnsiTheme="majorBidi" w:cstheme="majorBidi"/>
          <w:sz w:val="28"/>
        </w:rPr>
        <w:t> ;</w:t>
      </w:r>
    </w:p>
    <w:p w:rsidR="00825037" w:rsidRPr="00825037" w:rsidRDefault="009D1EBE" w:rsidP="009D1EBE">
      <w:pPr>
        <w:pStyle w:val="Paragraphedeliste"/>
        <w:numPr>
          <w:ilvl w:val="0"/>
          <w:numId w:val="10"/>
        </w:numPr>
        <w:spacing w:line="360" w:lineRule="auto"/>
        <w:jc w:val="both"/>
        <w:rPr>
          <w:rFonts w:asciiTheme="majorBidi" w:hAnsiTheme="majorBidi" w:cstheme="majorBidi"/>
          <w:sz w:val="28"/>
        </w:rPr>
      </w:pPr>
      <w:r>
        <w:rPr>
          <w:rFonts w:asciiTheme="majorBidi" w:hAnsiTheme="majorBidi" w:cstheme="majorBidi"/>
          <w:sz w:val="28"/>
        </w:rPr>
        <w:t>Z</w:t>
      </w:r>
      <w:r w:rsidR="00825037">
        <w:rPr>
          <w:rFonts w:asciiTheme="majorBidi" w:hAnsiTheme="majorBidi" w:cstheme="majorBidi"/>
          <w:sz w:val="28"/>
        </w:rPr>
        <w:t>ones à atmosphère contrôlée</w:t>
      </w:r>
      <w:r>
        <w:rPr>
          <w:rFonts w:asciiTheme="majorBidi" w:hAnsiTheme="majorBidi" w:cstheme="majorBidi"/>
          <w:sz w:val="28"/>
        </w:rPr>
        <w:t xml:space="preserve"> (ZAC) et moyens de ségrégation.</w:t>
      </w:r>
    </w:p>
    <w:p w:rsidR="00661196" w:rsidRPr="002F1F9B" w:rsidRDefault="005323D5" w:rsidP="00661196">
      <w:pPr>
        <w:spacing w:line="360" w:lineRule="auto"/>
        <w:jc w:val="both"/>
        <w:rPr>
          <w:rFonts w:asciiTheme="majorBidi" w:hAnsiTheme="majorBidi" w:cstheme="majorBidi"/>
          <w:sz w:val="28"/>
        </w:rPr>
      </w:pPr>
      <w:r>
        <w:rPr>
          <w:rFonts w:asciiTheme="majorBidi" w:hAnsiTheme="majorBidi" w:cstheme="majorBidi"/>
          <w:sz w:val="28"/>
        </w:rPr>
        <w:t>Rédigez ces activités accomplies selon le modèle suivant :</w:t>
      </w:r>
    </w:p>
    <w:p w:rsidR="00661196" w:rsidRDefault="00661196" w:rsidP="00661196">
      <w:pPr>
        <w:pStyle w:val="Paragraphedeliste"/>
        <w:numPr>
          <w:ilvl w:val="0"/>
          <w:numId w:val="10"/>
        </w:numPr>
        <w:spacing w:line="360" w:lineRule="auto"/>
        <w:jc w:val="both"/>
        <w:rPr>
          <w:rFonts w:asciiTheme="majorBidi" w:hAnsiTheme="majorBidi" w:cstheme="majorBidi"/>
          <w:sz w:val="28"/>
        </w:rPr>
      </w:pPr>
      <w:r w:rsidRPr="00691BB0">
        <w:rPr>
          <w:rFonts w:asciiTheme="majorBidi" w:hAnsiTheme="majorBidi" w:cstheme="majorBidi"/>
          <w:sz w:val="28"/>
        </w:rPr>
        <w:t>Objectif de l’activité</w:t>
      </w:r>
    </w:p>
    <w:p w:rsidR="005323D5" w:rsidRPr="005323D5" w:rsidRDefault="005323D5" w:rsidP="005323D5">
      <w:pPr>
        <w:spacing w:line="360" w:lineRule="auto"/>
        <w:ind w:left="360"/>
        <w:jc w:val="both"/>
        <w:rPr>
          <w:rFonts w:asciiTheme="majorBidi" w:hAnsiTheme="majorBidi" w:cstheme="majorBidi"/>
          <w:sz w:val="28"/>
        </w:rPr>
      </w:pPr>
      <w:r>
        <w:rPr>
          <w:rFonts w:asciiTheme="majorBidi" w:hAnsiTheme="majorBidi" w:cstheme="majorBidi"/>
          <w:sz w:val="28"/>
        </w:rPr>
        <w:t>……………………………………………………………………………………………………………………………………………………………………</w:t>
      </w:r>
    </w:p>
    <w:p w:rsidR="00661196" w:rsidRDefault="00661196" w:rsidP="00661196">
      <w:pPr>
        <w:pStyle w:val="Paragraphedeliste"/>
        <w:numPr>
          <w:ilvl w:val="0"/>
          <w:numId w:val="10"/>
        </w:numPr>
        <w:spacing w:line="360" w:lineRule="auto"/>
        <w:jc w:val="both"/>
        <w:rPr>
          <w:rFonts w:asciiTheme="majorBidi" w:hAnsiTheme="majorBidi" w:cstheme="majorBidi"/>
          <w:sz w:val="28"/>
        </w:rPr>
      </w:pPr>
      <w:r w:rsidRPr="00691BB0">
        <w:rPr>
          <w:rFonts w:asciiTheme="majorBidi" w:hAnsiTheme="majorBidi" w:cstheme="majorBidi"/>
          <w:sz w:val="28"/>
        </w:rPr>
        <w:t> Description du déroulement de l’activité</w:t>
      </w:r>
    </w:p>
    <w:p w:rsidR="005323D5" w:rsidRPr="005323D5" w:rsidRDefault="005323D5" w:rsidP="005323D5">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5323D5" w:rsidRPr="005323D5" w:rsidRDefault="005323D5" w:rsidP="005323D5">
      <w:pPr>
        <w:spacing w:line="360" w:lineRule="auto"/>
        <w:ind w:left="360"/>
        <w:jc w:val="both"/>
        <w:rPr>
          <w:rFonts w:asciiTheme="majorBidi" w:hAnsiTheme="majorBidi" w:cstheme="majorBidi"/>
          <w:sz w:val="28"/>
        </w:rPr>
      </w:pPr>
      <w:r>
        <w:rPr>
          <w:rFonts w:asciiTheme="majorBidi" w:hAnsiTheme="majorBidi" w:cstheme="majorBidi"/>
          <w:sz w:val="28"/>
        </w:rPr>
        <w:t>…………………………………………………………………………………………………………………………………………………………………………………………………………………………………………………………………………………………………………………………………………</w:t>
      </w:r>
    </w:p>
    <w:p w:rsidR="005323D5" w:rsidRPr="005323D5" w:rsidRDefault="005323D5" w:rsidP="005323D5">
      <w:pPr>
        <w:spacing w:line="360" w:lineRule="auto"/>
        <w:ind w:left="360"/>
        <w:jc w:val="both"/>
        <w:rPr>
          <w:rFonts w:asciiTheme="majorBidi" w:hAnsiTheme="majorBidi" w:cstheme="majorBidi"/>
          <w:sz w:val="28"/>
        </w:rPr>
      </w:pPr>
      <w:r>
        <w:rPr>
          <w:rFonts w:asciiTheme="majorBidi" w:hAnsiTheme="majorBidi" w:cstheme="majorBidi"/>
          <w:sz w:val="28"/>
        </w:rPr>
        <w:t>……………………………………………………………………………………………………………………………………………………………………</w:t>
      </w:r>
    </w:p>
    <w:p w:rsidR="005323D5" w:rsidRPr="005323D5" w:rsidRDefault="005323D5" w:rsidP="005323D5">
      <w:pPr>
        <w:spacing w:line="360" w:lineRule="auto"/>
        <w:ind w:left="360"/>
        <w:jc w:val="both"/>
        <w:rPr>
          <w:rFonts w:asciiTheme="majorBidi" w:hAnsiTheme="majorBidi" w:cstheme="majorBidi"/>
          <w:sz w:val="28"/>
        </w:rPr>
      </w:pPr>
    </w:p>
    <w:p w:rsidR="00661196" w:rsidRDefault="00661196" w:rsidP="00661196">
      <w:pPr>
        <w:pStyle w:val="Paragraphedeliste"/>
        <w:numPr>
          <w:ilvl w:val="0"/>
          <w:numId w:val="10"/>
        </w:numPr>
        <w:spacing w:line="360" w:lineRule="auto"/>
        <w:jc w:val="both"/>
        <w:rPr>
          <w:rFonts w:asciiTheme="majorBidi" w:hAnsiTheme="majorBidi" w:cstheme="majorBidi"/>
          <w:sz w:val="28"/>
        </w:rPr>
      </w:pPr>
      <w:r w:rsidRPr="00691BB0">
        <w:rPr>
          <w:rFonts w:asciiTheme="majorBidi" w:hAnsiTheme="majorBidi" w:cstheme="majorBidi"/>
          <w:sz w:val="28"/>
        </w:rPr>
        <w:t>Compétence acquise à l’issue de l’activité</w:t>
      </w:r>
    </w:p>
    <w:p w:rsidR="005323D5" w:rsidRPr="005323D5" w:rsidRDefault="005323D5" w:rsidP="005323D5">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D66E52" w:rsidRDefault="00D66E52" w:rsidP="00C254F3">
      <w:pPr>
        <w:pStyle w:val="Paragraphedeliste"/>
        <w:numPr>
          <w:ilvl w:val="0"/>
          <w:numId w:val="10"/>
        </w:numPr>
        <w:spacing w:line="360" w:lineRule="auto"/>
        <w:jc w:val="both"/>
        <w:rPr>
          <w:rFonts w:asciiTheme="majorBidi" w:hAnsiTheme="majorBidi" w:cstheme="majorBidi"/>
          <w:sz w:val="28"/>
        </w:rPr>
      </w:pPr>
      <w:r>
        <w:rPr>
          <w:rFonts w:asciiTheme="majorBidi" w:hAnsiTheme="majorBidi" w:cstheme="majorBidi"/>
          <w:sz w:val="28"/>
        </w:rPr>
        <w:t>Preuve d’apprentissage (</w:t>
      </w:r>
      <w:r w:rsidR="005323D5">
        <w:rPr>
          <w:rFonts w:asciiTheme="majorBidi" w:hAnsiTheme="majorBidi" w:cstheme="majorBidi"/>
          <w:sz w:val="28"/>
        </w:rPr>
        <w:t>si applicable : un bulletin d’analyse par exemple</w:t>
      </w:r>
      <w:r>
        <w:rPr>
          <w:rFonts w:asciiTheme="majorBidi" w:hAnsiTheme="majorBidi" w:cstheme="majorBidi"/>
          <w:sz w:val="28"/>
        </w:rPr>
        <w:t>)</w:t>
      </w:r>
    </w:p>
    <w:p w:rsidR="000616EF" w:rsidRDefault="000616EF" w:rsidP="00661196">
      <w:pPr>
        <w:pStyle w:val="Titre2"/>
        <w:spacing w:before="40"/>
        <w:ind w:left="720" w:hanging="360"/>
        <w:rPr>
          <w:rFonts w:asciiTheme="majorBidi" w:hAnsiTheme="majorBidi"/>
          <w:highlight w:val="yellow"/>
        </w:rPr>
      </w:pPr>
      <w:r>
        <w:rPr>
          <w:rFonts w:asciiTheme="majorBidi" w:hAnsiTheme="majorBidi"/>
          <w:highlight w:val="yellow"/>
        </w:rPr>
        <w:br w:type="page"/>
      </w:r>
    </w:p>
    <w:p w:rsidR="00661196" w:rsidRPr="000616EF" w:rsidRDefault="00595022" w:rsidP="005323D5">
      <w:pPr>
        <w:pStyle w:val="Titre2"/>
        <w:spacing w:before="40"/>
        <w:rPr>
          <w:rFonts w:asciiTheme="majorBidi" w:hAnsiTheme="majorBidi"/>
        </w:rPr>
      </w:pPr>
      <w:bookmarkStart w:id="5" w:name="_Toc493666491"/>
      <w:r>
        <w:rPr>
          <w:rFonts w:asciiTheme="majorBidi" w:hAnsiTheme="majorBidi"/>
        </w:rPr>
        <w:lastRenderedPageBreak/>
        <w:t>2.</w:t>
      </w:r>
      <w:r w:rsidR="005323D5">
        <w:rPr>
          <w:rFonts w:asciiTheme="majorBidi" w:hAnsiTheme="majorBidi"/>
        </w:rPr>
        <w:t xml:space="preserve">2. </w:t>
      </w:r>
      <w:r w:rsidR="00661196" w:rsidRPr="000616EF">
        <w:rPr>
          <w:rFonts w:asciiTheme="majorBidi" w:hAnsiTheme="majorBidi"/>
        </w:rPr>
        <w:t>Récit de situation critique</w:t>
      </w:r>
      <w:bookmarkEnd w:id="5"/>
      <w:r w:rsidR="00661196" w:rsidRPr="000616EF">
        <w:rPr>
          <w:rFonts w:asciiTheme="majorBidi" w:hAnsiTheme="majorBidi"/>
        </w:rPr>
        <w:t> </w:t>
      </w:r>
    </w:p>
    <w:p w:rsidR="00C254F3" w:rsidRPr="000616EF" w:rsidRDefault="00C254F3" w:rsidP="00C254F3"/>
    <w:p w:rsidR="005323D5" w:rsidRDefault="005323D5" w:rsidP="00AE0F39">
      <w:pPr>
        <w:spacing w:line="360" w:lineRule="auto"/>
        <w:jc w:val="both"/>
        <w:rPr>
          <w:rFonts w:asciiTheme="majorBidi" w:hAnsiTheme="majorBidi" w:cstheme="majorBidi"/>
          <w:sz w:val="28"/>
        </w:rPr>
      </w:pPr>
      <w:r>
        <w:rPr>
          <w:rFonts w:asciiTheme="majorBidi" w:hAnsiTheme="majorBidi" w:cstheme="majorBidi"/>
          <w:sz w:val="28"/>
        </w:rPr>
        <w:t>Vous devez détailler au minimum</w:t>
      </w:r>
      <w:r w:rsidR="001E1A63">
        <w:rPr>
          <w:rFonts w:asciiTheme="majorBidi" w:hAnsiTheme="majorBidi" w:cstheme="majorBidi"/>
          <w:sz w:val="28"/>
        </w:rPr>
        <w:t xml:space="preserve"> trois</w:t>
      </w:r>
      <w:r>
        <w:rPr>
          <w:rFonts w:asciiTheme="majorBidi" w:hAnsiTheme="majorBidi" w:cstheme="majorBidi"/>
          <w:sz w:val="28"/>
        </w:rPr>
        <w:t xml:space="preserve"> récits de situation</w:t>
      </w:r>
      <w:r w:rsidR="001E1A63">
        <w:rPr>
          <w:rFonts w:asciiTheme="majorBidi" w:hAnsiTheme="majorBidi" w:cstheme="majorBidi"/>
          <w:sz w:val="28"/>
        </w:rPr>
        <w:t>s</w:t>
      </w:r>
      <w:r>
        <w:rPr>
          <w:rFonts w:asciiTheme="majorBidi" w:hAnsiTheme="majorBidi" w:cstheme="majorBidi"/>
          <w:sz w:val="28"/>
        </w:rPr>
        <w:t xml:space="preserve"> critique</w:t>
      </w:r>
      <w:r w:rsidR="001E1A63">
        <w:rPr>
          <w:rFonts w:asciiTheme="majorBidi" w:hAnsiTheme="majorBidi" w:cstheme="majorBidi"/>
          <w:sz w:val="28"/>
        </w:rPr>
        <w:t>s, un</w:t>
      </w:r>
      <w:r>
        <w:rPr>
          <w:rFonts w:asciiTheme="majorBidi" w:hAnsiTheme="majorBidi" w:cstheme="majorBidi"/>
          <w:sz w:val="28"/>
        </w:rPr>
        <w:t xml:space="preserve"> pour chacun des secteurs suivants : Production, contrôle qualité et assurance qualité.</w:t>
      </w:r>
    </w:p>
    <w:p w:rsidR="005323D5" w:rsidRDefault="005323D5" w:rsidP="00AE0F39">
      <w:pPr>
        <w:spacing w:line="360" w:lineRule="auto"/>
        <w:jc w:val="both"/>
        <w:rPr>
          <w:rFonts w:asciiTheme="majorBidi" w:hAnsiTheme="majorBidi" w:cstheme="majorBidi"/>
          <w:sz w:val="28"/>
        </w:rPr>
      </w:pPr>
      <w:r>
        <w:rPr>
          <w:rFonts w:asciiTheme="majorBidi" w:hAnsiTheme="majorBidi" w:cstheme="majorBidi"/>
          <w:sz w:val="28"/>
        </w:rPr>
        <w:t>Ces situations critiques peuvent être des déviations ou anomalies rencontrées lors de votre passage dans le département concerné.</w:t>
      </w:r>
    </w:p>
    <w:p w:rsidR="005323D5" w:rsidRPr="000616EF" w:rsidRDefault="005323D5" w:rsidP="00AE0F39">
      <w:pPr>
        <w:spacing w:line="360" w:lineRule="auto"/>
        <w:jc w:val="both"/>
        <w:rPr>
          <w:rFonts w:asciiTheme="majorBidi" w:hAnsiTheme="majorBidi" w:cstheme="majorBidi"/>
          <w:sz w:val="28"/>
        </w:rPr>
      </w:pPr>
      <w:r>
        <w:rPr>
          <w:rFonts w:asciiTheme="majorBidi" w:hAnsiTheme="majorBidi" w:cstheme="majorBidi"/>
          <w:sz w:val="28"/>
        </w:rPr>
        <w:t>Pour chaque récit de situation critique, détaillez :</w:t>
      </w:r>
    </w:p>
    <w:p w:rsidR="00661196" w:rsidRPr="00595022" w:rsidRDefault="00661196" w:rsidP="00661196">
      <w:pPr>
        <w:pStyle w:val="Paragraphedeliste"/>
        <w:numPr>
          <w:ilvl w:val="0"/>
          <w:numId w:val="11"/>
        </w:numPr>
        <w:spacing w:line="360" w:lineRule="auto"/>
        <w:jc w:val="both"/>
        <w:rPr>
          <w:rFonts w:asciiTheme="majorBidi" w:hAnsiTheme="majorBidi" w:cstheme="majorBidi"/>
          <w:sz w:val="28"/>
        </w:rPr>
      </w:pPr>
      <w:r w:rsidRPr="00595022">
        <w:rPr>
          <w:rFonts w:asciiTheme="majorBidi" w:hAnsiTheme="majorBidi" w:cstheme="majorBidi"/>
          <w:sz w:val="28"/>
        </w:rPr>
        <w:t>Activité concernée</w:t>
      </w:r>
      <w:r w:rsidR="001E1A63" w:rsidRPr="00595022">
        <w:rPr>
          <w:rFonts w:asciiTheme="majorBidi" w:hAnsiTheme="majorBidi" w:cstheme="majorBidi"/>
          <w:sz w:val="28"/>
        </w:rPr>
        <w:t>/ Narration de la situation</w:t>
      </w:r>
      <w:r w:rsidR="00356A6F" w:rsidRPr="00595022">
        <w:rPr>
          <w:rFonts w:asciiTheme="majorBidi" w:hAnsiTheme="majorBidi" w:cstheme="majorBidi"/>
          <w:sz w:val="28"/>
        </w:rPr>
        <w:t xml:space="preserve"> en précisant le contexte</w:t>
      </w:r>
    </w:p>
    <w:p w:rsidR="005323D5" w:rsidRDefault="005323D5" w:rsidP="005323D5">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0C26DA" w:rsidRDefault="00F52959" w:rsidP="000C26DA">
      <w:pPr>
        <w:pStyle w:val="Paragraphedeliste"/>
        <w:numPr>
          <w:ilvl w:val="0"/>
          <w:numId w:val="11"/>
        </w:numPr>
        <w:spacing w:line="360" w:lineRule="auto"/>
        <w:jc w:val="both"/>
        <w:rPr>
          <w:rFonts w:asciiTheme="majorBidi" w:hAnsiTheme="majorBidi" w:cstheme="majorBidi"/>
          <w:sz w:val="28"/>
        </w:rPr>
      </w:pPr>
      <w:r>
        <w:rPr>
          <w:rFonts w:asciiTheme="majorBidi" w:hAnsiTheme="majorBidi" w:cstheme="majorBidi"/>
          <w:sz w:val="28"/>
        </w:rPr>
        <w:t>A</w:t>
      </w:r>
      <w:r w:rsidR="00356A6F">
        <w:rPr>
          <w:rFonts w:asciiTheme="majorBidi" w:hAnsiTheme="majorBidi" w:cstheme="majorBidi"/>
          <w:sz w:val="28"/>
        </w:rPr>
        <w:t>ttitude</w:t>
      </w:r>
      <w:r>
        <w:rPr>
          <w:rFonts w:asciiTheme="majorBidi" w:hAnsiTheme="majorBidi" w:cstheme="majorBidi"/>
          <w:sz w:val="28"/>
        </w:rPr>
        <w:t>adoptée</w:t>
      </w:r>
    </w:p>
    <w:p w:rsidR="000C26DA" w:rsidRPr="000C26DA" w:rsidRDefault="000C26DA" w:rsidP="000C26DA">
      <w:pPr>
        <w:spacing w:line="360" w:lineRule="auto"/>
        <w:ind w:left="360"/>
        <w:jc w:val="both"/>
        <w:rPr>
          <w:rFonts w:asciiTheme="majorBidi" w:hAnsiTheme="majorBidi" w:cstheme="majorBidi"/>
          <w:sz w:val="28"/>
        </w:rPr>
      </w:pPr>
      <w:r w:rsidRPr="000C26DA">
        <w:rPr>
          <w:rFonts w:asciiTheme="majorBidi" w:hAnsiTheme="majorBidi" w:cstheme="majorBidi"/>
          <w:sz w:val="28"/>
        </w:rPr>
        <w:t>……………………………………………………………………………………………………………………………………………………………………</w:t>
      </w:r>
    </w:p>
    <w:p w:rsidR="00661196" w:rsidRDefault="00661196" w:rsidP="00661196">
      <w:pPr>
        <w:pStyle w:val="Paragraphedeliste"/>
        <w:numPr>
          <w:ilvl w:val="0"/>
          <w:numId w:val="11"/>
        </w:numPr>
        <w:spacing w:line="360" w:lineRule="auto"/>
        <w:jc w:val="both"/>
        <w:rPr>
          <w:rFonts w:asciiTheme="majorBidi" w:hAnsiTheme="majorBidi" w:cstheme="majorBidi"/>
          <w:sz w:val="28"/>
        </w:rPr>
      </w:pPr>
      <w:r w:rsidRPr="000616EF">
        <w:rPr>
          <w:rFonts w:asciiTheme="majorBidi" w:hAnsiTheme="majorBidi" w:cstheme="majorBidi"/>
          <w:sz w:val="28"/>
        </w:rPr>
        <w:t>Difficulté</w:t>
      </w:r>
      <w:r w:rsidR="00F52959">
        <w:rPr>
          <w:rFonts w:asciiTheme="majorBidi" w:hAnsiTheme="majorBidi" w:cstheme="majorBidi"/>
          <w:sz w:val="28"/>
        </w:rPr>
        <w:t>(s)</w:t>
      </w:r>
      <w:r w:rsidRPr="000616EF">
        <w:rPr>
          <w:rFonts w:asciiTheme="majorBidi" w:hAnsiTheme="majorBidi" w:cstheme="majorBidi"/>
          <w:sz w:val="28"/>
        </w:rPr>
        <w:t xml:space="preserve"> rencontrée</w:t>
      </w:r>
      <w:r w:rsidR="00F52959">
        <w:rPr>
          <w:rFonts w:asciiTheme="majorBidi" w:hAnsiTheme="majorBidi" w:cstheme="majorBidi"/>
          <w:sz w:val="28"/>
        </w:rPr>
        <w:t>(s)</w:t>
      </w:r>
    </w:p>
    <w:p w:rsidR="005323D5" w:rsidRPr="005323D5" w:rsidRDefault="005323D5" w:rsidP="000C26DA">
      <w:pPr>
        <w:spacing w:line="360" w:lineRule="auto"/>
        <w:ind w:left="360"/>
        <w:jc w:val="both"/>
        <w:rPr>
          <w:rFonts w:asciiTheme="majorBidi" w:hAnsiTheme="majorBidi" w:cstheme="majorBidi"/>
          <w:sz w:val="28"/>
        </w:rPr>
      </w:pPr>
      <w:r w:rsidRPr="005323D5">
        <w:rPr>
          <w:rFonts w:asciiTheme="majorBidi" w:hAnsiTheme="majorBidi" w:cstheme="majorBidi"/>
          <w:sz w:val="28"/>
        </w:rPr>
        <w:t>…………………………………………………………………………………</w:t>
      </w:r>
      <w:r w:rsidR="000C26DA">
        <w:rPr>
          <w:rFonts w:asciiTheme="majorBidi" w:hAnsiTheme="majorBidi" w:cstheme="majorBidi"/>
          <w:sz w:val="28"/>
        </w:rPr>
        <w:t>…………………………………………………………………………………</w:t>
      </w:r>
    </w:p>
    <w:p w:rsidR="00661196" w:rsidRDefault="00661196" w:rsidP="00661196">
      <w:pPr>
        <w:pStyle w:val="Paragraphedeliste"/>
        <w:numPr>
          <w:ilvl w:val="0"/>
          <w:numId w:val="11"/>
        </w:numPr>
        <w:spacing w:line="360" w:lineRule="auto"/>
        <w:jc w:val="both"/>
        <w:rPr>
          <w:rFonts w:asciiTheme="majorBidi" w:hAnsiTheme="majorBidi" w:cstheme="majorBidi"/>
          <w:sz w:val="28"/>
        </w:rPr>
      </w:pPr>
      <w:r w:rsidRPr="000616EF">
        <w:rPr>
          <w:rFonts w:asciiTheme="majorBidi" w:hAnsiTheme="majorBidi" w:cstheme="majorBidi"/>
          <w:sz w:val="28"/>
        </w:rPr>
        <w:t>Méthodologie de résolution du problème</w:t>
      </w:r>
    </w:p>
    <w:p w:rsidR="005323D5" w:rsidRPr="005323D5" w:rsidRDefault="005323D5" w:rsidP="005323D5">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5323D5" w:rsidRPr="005323D5" w:rsidRDefault="005323D5" w:rsidP="005323D5">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5323D5" w:rsidRPr="005323D5" w:rsidRDefault="005323D5" w:rsidP="00356A6F">
      <w:pPr>
        <w:spacing w:line="360" w:lineRule="auto"/>
        <w:ind w:left="360"/>
        <w:jc w:val="both"/>
        <w:rPr>
          <w:rFonts w:asciiTheme="majorBidi" w:hAnsiTheme="majorBidi" w:cstheme="majorBidi"/>
          <w:sz w:val="28"/>
        </w:rPr>
      </w:pPr>
      <w:r w:rsidRPr="005323D5">
        <w:rPr>
          <w:rFonts w:asciiTheme="majorBidi" w:hAnsiTheme="majorBidi" w:cstheme="majorBidi"/>
          <w:sz w:val="28"/>
        </w:rPr>
        <w:t>…………………………………………………………………………………</w:t>
      </w:r>
      <w:r w:rsidR="00356A6F">
        <w:rPr>
          <w:rFonts w:asciiTheme="majorBidi" w:hAnsiTheme="majorBidi" w:cstheme="majorBidi"/>
          <w:sz w:val="28"/>
        </w:rPr>
        <w:t>…………………………………………………………………………………</w:t>
      </w:r>
    </w:p>
    <w:p w:rsidR="00661196" w:rsidRDefault="00356A6F" w:rsidP="00356A6F">
      <w:pPr>
        <w:pStyle w:val="Paragraphedeliste"/>
        <w:numPr>
          <w:ilvl w:val="0"/>
          <w:numId w:val="11"/>
        </w:numPr>
        <w:spacing w:line="360" w:lineRule="auto"/>
        <w:jc w:val="both"/>
        <w:rPr>
          <w:rFonts w:asciiTheme="majorBidi" w:hAnsiTheme="majorBidi" w:cstheme="majorBidi"/>
          <w:sz w:val="28"/>
        </w:rPr>
      </w:pPr>
      <w:r>
        <w:rPr>
          <w:rFonts w:asciiTheme="majorBidi" w:hAnsiTheme="majorBidi" w:cstheme="majorBidi"/>
          <w:sz w:val="28"/>
        </w:rPr>
        <w:t>Ressources (documentations et collaborations humaines)</w:t>
      </w:r>
    </w:p>
    <w:p w:rsidR="001E1A63" w:rsidRDefault="005323D5" w:rsidP="00310D99">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1E1A63" w:rsidRPr="00310D99" w:rsidRDefault="00F52959" w:rsidP="000F1037">
      <w:pPr>
        <w:pStyle w:val="Paragraphedeliste"/>
        <w:numPr>
          <w:ilvl w:val="0"/>
          <w:numId w:val="11"/>
        </w:numPr>
        <w:spacing w:line="360" w:lineRule="auto"/>
        <w:jc w:val="both"/>
        <w:rPr>
          <w:rFonts w:asciiTheme="majorBidi" w:hAnsiTheme="majorBidi" w:cstheme="majorBidi"/>
          <w:color w:val="000000" w:themeColor="text1"/>
          <w:sz w:val="28"/>
        </w:rPr>
      </w:pPr>
      <w:r w:rsidRPr="00310D99">
        <w:rPr>
          <w:rFonts w:asciiTheme="majorBidi" w:hAnsiTheme="majorBidi" w:cstheme="majorBidi"/>
          <w:color w:val="000000" w:themeColor="text1"/>
          <w:sz w:val="28"/>
        </w:rPr>
        <w:t xml:space="preserve">Auto-évaluation </w:t>
      </w:r>
      <w:r w:rsidR="00310D99" w:rsidRPr="00310D99">
        <w:rPr>
          <w:rFonts w:asciiTheme="majorBidi" w:hAnsiTheme="majorBidi" w:cstheme="majorBidi"/>
          <w:color w:val="000000" w:themeColor="text1"/>
          <w:sz w:val="28"/>
        </w:rPr>
        <w:t>(</w:t>
      </w:r>
      <w:r w:rsidR="000F1037">
        <w:rPr>
          <w:rFonts w:asciiTheme="majorBidi" w:hAnsiTheme="majorBidi" w:cstheme="majorBidi"/>
          <w:color w:val="000000" w:themeColor="text1"/>
          <w:sz w:val="28"/>
        </w:rPr>
        <w:t>objectif</w:t>
      </w:r>
      <w:r w:rsidR="000E03E3">
        <w:rPr>
          <w:rFonts w:asciiTheme="majorBidi" w:hAnsiTheme="majorBidi" w:cstheme="majorBidi"/>
          <w:color w:val="000000" w:themeColor="text1"/>
          <w:sz w:val="28"/>
        </w:rPr>
        <w:t>(s)</w:t>
      </w:r>
      <w:r w:rsidR="001E1A63" w:rsidRPr="00310D99">
        <w:rPr>
          <w:rFonts w:asciiTheme="majorBidi" w:hAnsiTheme="majorBidi" w:cstheme="majorBidi"/>
          <w:color w:val="000000" w:themeColor="text1"/>
          <w:sz w:val="28"/>
        </w:rPr>
        <w:t>, capacité</w:t>
      </w:r>
      <w:r w:rsidR="000E03E3">
        <w:rPr>
          <w:rFonts w:asciiTheme="majorBidi" w:hAnsiTheme="majorBidi" w:cstheme="majorBidi"/>
          <w:color w:val="000000" w:themeColor="text1"/>
          <w:sz w:val="28"/>
        </w:rPr>
        <w:t>(s)</w:t>
      </w:r>
      <w:r w:rsidR="001E1A63" w:rsidRPr="00310D99">
        <w:rPr>
          <w:rFonts w:asciiTheme="majorBidi" w:hAnsiTheme="majorBidi" w:cstheme="majorBidi"/>
          <w:color w:val="000000" w:themeColor="text1"/>
          <w:sz w:val="28"/>
        </w:rPr>
        <w:t>, compétence</w:t>
      </w:r>
      <w:r w:rsidR="000E03E3">
        <w:rPr>
          <w:rFonts w:asciiTheme="majorBidi" w:hAnsiTheme="majorBidi" w:cstheme="majorBidi"/>
          <w:color w:val="000000" w:themeColor="text1"/>
          <w:sz w:val="28"/>
        </w:rPr>
        <w:t>(s)</w:t>
      </w:r>
      <w:r w:rsidR="001E1A63" w:rsidRPr="00310D99">
        <w:rPr>
          <w:rFonts w:asciiTheme="majorBidi" w:hAnsiTheme="majorBidi" w:cstheme="majorBidi"/>
          <w:color w:val="000000" w:themeColor="text1"/>
          <w:sz w:val="28"/>
        </w:rPr>
        <w:t xml:space="preserve"> enrichies</w:t>
      </w:r>
      <w:r w:rsidR="00310D99" w:rsidRPr="00310D99">
        <w:rPr>
          <w:rFonts w:asciiTheme="majorBidi" w:hAnsiTheme="majorBidi" w:cstheme="majorBidi"/>
          <w:color w:val="000000" w:themeColor="text1"/>
          <w:sz w:val="28"/>
        </w:rPr>
        <w:t>)</w:t>
      </w:r>
    </w:p>
    <w:p w:rsidR="00310D99" w:rsidRPr="00310D99" w:rsidRDefault="00310D99" w:rsidP="00310D99">
      <w:pPr>
        <w:spacing w:line="360" w:lineRule="auto"/>
        <w:ind w:left="360"/>
        <w:jc w:val="both"/>
        <w:rPr>
          <w:rFonts w:asciiTheme="majorBidi" w:hAnsiTheme="majorBidi" w:cstheme="majorBidi"/>
          <w:sz w:val="28"/>
        </w:rPr>
      </w:pPr>
      <w:r w:rsidRPr="00310D99">
        <w:rPr>
          <w:rFonts w:asciiTheme="majorBidi" w:hAnsiTheme="majorBidi" w:cstheme="majorBidi"/>
          <w:sz w:val="28"/>
        </w:rPr>
        <w:t>……………………………………………………………………………………………………………………………………………………………………</w:t>
      </w:r>
    </w:p>
    <w:p w:rsidR="005323D5" w:rsidRDefault="005323D5" w:rsidP="00AE0F39">
      <w:pPr>
        <w:pStyle w:val="Titre2"/>
        <w:spacing w:before="40"/>
        <w:rPr>
          <w:rFonts w:asciiTheme="majorBidi" w:hAnsiTheme="majorBidi"/>
          <w:highlight w:val="yellow"/>
        </w:rPr>
      </w:pPr>
      <w:r>
        <w:rPr>
          <w:rFonts w:asciiTheme="majorBidi" w:hAnsiTheme="majorBidi"/>
          <w:highlight w:val="yellow"/>
        </w:rPr>
        <w:br w:type="page"/>
      </w:r>
    </w:p>
    <w:p w:rsidR="00661196" w:rsidRPr="00370565" w:rsidRDefault="00661196" w:rsidP="002D12B9">
      <w:pPr>
        <w:pStyle w:val="Titre2"/>
        <w:numPr>
          <w:ilvl w:val="0"/>
          <w:numId w:val="17"/>
        </w:numPr>
        <w:spacing w:before="40"/>
        <w:rPr>
          <w:rFonts w:asciiTheme="majorBidi" w:hAnsiTheme="majorBidi"/>
        </w:rPr>
      </w:pPr>
      <w:bookmarkStart w:id="6" w:name="_Toc493666492"/>
      <w:r w:rsidRPr="00370565">
        <w:rPr>
          <w:rFonts w:asciiTheme="majorBidi" w:hAnsiTheme="majorBidi"/>
        </w:rPr>
        <w:lastRenderedPageBreak/>
        <w:t>Valorisation des travaux </w:t>
      </w:r>
      <w:r w:rsidR="000D1FF2">
        <w:rPr>
          <w:rFonts w:asciiTheme="majorBidi" w:hAnsiTheme="majorBidi"/>
        </w:rPr>
        <w:t>et f</w:t>
      </w:r>
      <w:r w:rsidR="000D1FF2" w:rsidRPr="00370565">
        <w:rPr>
          <w:rFonts w:asciiTheme="majorBidi" w:hAnsiTheme="majorBidi"/>
        </w:rPr>
        <w:t>ormations continues</w:t>
      </w:r>
      <w:bookmarkEnd w:id="6"/>
    </w:p>
    <w:p w:rsidR="00AE0F39" w:rsidRPr="00370565" w:rsidRDefault="00AE0F39" w:rsidP="00AE0F39"/>
    <w:p w:rsidR="00661196" w:rsidRPr="00AB25EB" w:rsidRDefault="00C3456D" w:rsidP="00AB25EB">
      <w:pPr>
        <w:spacing w:line="360" w:lineRule="auto"/>
        <w:jc w:val="both"/>
        <w:rPr>
          <w:rFonts w:asciiTheme="majorBidi" w:hAnsiTheme="majorBidi" w:cstheme="majorBidi"/>
          <w:color w:val="FF0000"/>
          <w:sz w:val="28"/>
        </w:rPr>
      </w:pPr>
      <w:r w:rsidRPr="00370565">
        <w:rPr>
          <w:rFonts w:asciiTheme="majorBidi" w:hAnsiTheme="majorBidi" w:cstheme="majorBidi"/>
          <w:sz w:val="28"/>
        </w:rPr>
        <w:t>Au cours de votre stage</w:t>
      </w:r>
      <w:r w:rsidR="00661196" w:rsidRPr="00370565">
        <w:rPr>
          <w:rFonts w:asciiTheme="majorBidi" w:hAnsiTheme="majorBidi" w:cstheme="majorBidi"/>
          <w:sz w:val="28"/>
        </w:rPr>
        <w:t xml:space="preserve">, il vous est vivement recommandé de valoriser vos travaux par </w:t>
      </w:r>
      <w:r w:rsidRPr="00370565">
        <w:rPr>
          <w:rFonts w:asciiTheme="majorBidi" w:hAnsiTheme="majorBidi" w:cstheme="majorBidi"/>
          <w:sz w:val="28"/>
        </w:rPr>
        <w:t>des posters</w:t>
      </w:r>
      <w:r w:rsidR="0091228C">
        <w:rPr>
          <w:rFonts w:asciiTheme="majorBidi" w:hAnsiTheme="majorBidi" w:cstheme="majorBidi"/>
          <w:sz w:val="28"/>
        </w:rPr>
        <w:t>, des communications..</w:t>
      </w:r>
      <w:r w:rsidRPr="00370565">
        <w:rPr>
          <w:rFonts w:asciiTheme="majorBidi" w:hAnsiTheme="majorBidi" w:cstheme="majorBidi"/>
          <w:sz w:val="28"/>
        </w:rPr>
        <w:t>.</w:t>
      </w:r>
    </w:p>
    <w:p w:rsidR="00661196" w:rsidRPr="0091228C" w:rsidRDefault="009B6340" w:rsidP="0091228C">
      <w:pPr>
        <w:spacing w:line="360" w:lineRule="auto"/>
        <w:jc w:val="both"/>
        <w:rPr>
          <w:rFonts w:asciiTheme="majorBidi" w:hAnsiTheme="majorBidi" w:cstheme="majorBidi"/>
          <w:sz w:val="28"/>
        </w:rPr>
      </w:pPr>
      <w:r w:rsidRPr="00370565">
        <w:rPr>
          <w:rFonts w:asciiTheme="majorBidi" w:hAnsiTheme="majorBidi" w:cstheme="majorBidi"/>
          <w:sz w:val="28"/>
        </w:rPr>
        <w:t>Les travaux à insérer</w:t>
      </w:r>
      <w:r w:rsidR="0091228C">
        <w:rPr>
          <w:rFonts w:asciiTheme="majorBidi" w:hAnsiTheme="majorBidi" w:cstheme="majorBidi"/>
          <w:sz w:val="28"/>
        </w:rPr>
        <w:t xml:space="preserve"> dans le portfolio</w:t>
      </w:r>
      <w:r w:rsidRPr="00370565">
        <w:rPr>
          <w:rFonts w:asciiTheme="majorBidi" w:hAnsiTheme="majorBidi" w:cstheme="majorBidi"/>
          <w:sz w:val="28"/>
        </w:rPr>
        <w:t xml:space="preserve"> sont </w:t>
      </w:r>
      <w:r w:rsidR="00370565" w:rsidRPr="00370565">
        <w:rPr>
          <w:rFonts w:asciiTheme="majorBidi" w:hAnsiTheme="majorBidi" w:cstheme="majorBidi"/>
          <w:sz w:val="28"/>
        </w:rPr>
        <w:t>mentionnés</w:t>
      </w:r>
      <w:r w:rsidRPr="00370565">
        <w:rPr>
          <w:rFonts w:asciiTheme="majorBidi" w:hAnsiTheme="majorBidi" w:cstheme="majorBidi"/>
          <w:sz w:val="28"/>
        </w:rPr>
        <w:t xml:space="preserve"> dans la grille de validation des indicateurs.</w:t>
      </w:r>
    </w:p>
    <w:p w:rsidR="0091228C" w:rsidRDefault="00661196" w:rsidP="0091228C">
      <w:pPr>
        <w:spacing w:line="360" w:lineRule="auto"/>
        <w:jc w:val="both"/>
        <w:rPr>
          <w:rFonts w:ascii="Times New Roman" w:hAnsi="Times New Roman" w:cs="Times New Roman"/>
          <w:sz w:val="28"/>
        </w:rPr>
      </w:pPr>
      <w:r w:rsidRPr="00370565">
        <w:rPr>
          <w:rFonts w:asciiTheme="majorBidi" w:hAnsiTheme="majorBidi" w:cstheme="majorBidi"/>
          <w:sz w:val="28"/>
        </w:rPr>
        <w:t xml:space="preserve">Au cours de votre cursus, différents séminaires de formation continue et congrès seront organisés. Il est conseillé d’y participer et de mettre dans cette partie du document </w:t>
      </w:r>
      <w:r w:rsidR="0091228C">
        <w:rPr>
          <w:rFonts w:asciiTheme="majorBidi" w:hAnsiTheme="majorBidi" w:cstheme="majorBidi"/>
          <w:sz w:val="28"/>
        </w:rPr>
        <w:t xml:space="preserve">un rapport </w:t>
      </w:r>
      <w:r w:rsidRPr="00370565">
        <w:rPr>
          <w:rFonts w:asciiTheme="majorBidi" w:hAnsiTheme="majorBidi" w:cstheme="majorBidi"/>
          <w:sz w:val="28"/>
        </w:rPr>
        <w:t>des formations continues auxquelles</w:t>
      </w:r>
      <w:r w:rsidR="0091228C">
        <w:rPr>
          <w:rFonts w:asciiTheme="majorBidi" w:hAnsiTheme="majorBidi" w:cstheme="majorBidi"/>
          <w:sz w:val="28"/>
        </w:rPr>
        <w:t xml:space="preserve"> vous avez assisté (décrit ci-dessous) ainsi </w:t>
      </w:r>
      <w:r w:rsidRPr="00370565">
        <w:rPr>
          <w:rFonts w:asciiTheme="majorBidi" w:hAnsiTheme="majorBidi" w:cstheme="majorBidi"/>
          <w:sz w:val="28"/>
        </w:rPr>
        <w:t>que les attestations de présence à ces formations</w:t>
      </w:r>
      <w:r w:rsidR="0091228C">
        <w:rPr>
          <w:rFonts w:ascii="Times New Roman" w:hAnsi="Times New Roman" w:cs="Times New Roman"/>
          <w:sz w:val="28"/>
        </w:rPr>
        <w:t xml:space="preserve">.  </w:t>
      </w:r>
    </w:p>
    <w:p w:rsidR="0091228C" w:rsidRDefault="006C412B" w:rsidP="0091228C">
      <w:pPr>
        <w:spacing w:line="360" w:lineRule="auto"/>
        <w:jc w:val="both"/>
        <w:rPr>
          <w:rFonts w:ascii="Times New Roman" w:hAnsi="Times New Roman" w:cs="Times New Roman"/>
          <w:sz w:val="28"/>
        </w:rPr>
      </w:pPr>
      <w:r>
        <w:rPr>
          <w:rFonts w:ascii="Times New Roman" w:hAnsi="Times New Roman" w:cs="Times New Roman"/>
          <w:sz w:val="28"/>
        </w:rPr>
        <w:t>Pour chaque formation continue, rédigez un paragraphe de 5 lignes résumant la formation.</w:t>
      </w:r>
    </w:p>
    <w:p w:rsidR="0091228C" w:rsidRPr="0091228C" w:rsidRDefault="0091228C" w:rsidP="0091228C">
      <w:pPr>
        <w:spacing w:line="360" w:lineRule="auto"/>
        <w:jc w:val="both"/>
        <w:rPr>
          <w:rFonts w:ascii="Times New Roman" w:hAnsi="Times New Roman" w:cs="Times New Roman"/>
          <w:color w:val="FF0000"/>
          <w:sz w:val="28"/>
        </w:rPr>
        <w:sectPr w:rsidR="0091228C" w:rsidRPr="0091228C" w:rsidSect="001C1783">
          <w:pgSz w:w="11901" w:h="16817"/>
          <w:pgMar w:top="851" w:right="1418" w:bottom="1418" w:left="1418" w:header="709" w:footer="709" w:gutter="0"/>
          <w:pgNumType w:start="1"/>
          <w:cols w:space="708"/>
          <w:docGrid w:linePitch="360"/>
        </w:sectPr>
      </w:pPr>
    </w:p>
    <w:p w:rsidR="00661196" w:rsidRPr="00990041" w:rsidRDefault="00661196" w:rsidP="00990041">
      <w:pPr>
        <w:pStyle w:val="Titre3"/>
        <w:rPr>
          <w:rFonts w:ascii="Times New Roman" w:hAnsi="Times New Roman" w:cs="Times New Roman"/>
          <w:sz w:val="28"/>
        </w:rPr>
      </w:pPr>
      <w:bookmarkStart w:id="7" w:name="_Toc493666493"/>
      <w:r w:rsidRPr="00990041">
        <w:rPr>
          <w:rFonts w:ascii="Times New Roman" w:hAnsi="Times New Roman" w:cs="Times New Roman"/>
          <w:sz w:val="28"/>
        </w:rPr>
        <w:lastRenderedPageBreak/>
        <w:t>Annexe 1 : Tableau des compétences, capacités,</w:t>
      </w:r>
      <w:r w:rsidR="00EF28F5" w:rsidRPr="00990041">
        <w:rPr>
          <w:rFonts w:ascii="Times New Roman" w:hAnsi="Times New Roman" w:cs="Times New Roman"/>
          <w:sz w:val="28"/>
        </w:rPr>
        <w:t xml:space="preserve"> objectifs</w:t>
      </w:r>
      <w:r w:rsidRPr="00990041">
        <w:rPr>
          <w:rFonts w:ascii="Times New Roman" w:hAnsi="Times New Roman" w:cs="Times New Roman"/>
          <w:sz w:val="28"/>
        </w:rPr>
        <w:t>, tâches, indicateurs</w:t>
      </w:r>
      <w:bookmarkEnd w:id="7"/>
    </w:p>
    <w:tbl>
      <w:tblPr>
        <w:tblStyle w:val="Grilledutableau"/>
        <w:tblW w:w="14459" w:type="dxa"/>
        <w:tblInd w:w="-601" w:type="dxa"/>
        <w:tblLook w:val="04A0"/>
      </w:tblPr>
      <w:tblGrid>
        <w:gridCol w:w="1956"/>
        <w:gridCol w:w="2636"/>
        <w:gridCol w:w="3283"/>
        <w:gridCol w:w="3764"/>
        <w:gridCol w:w="2820"/>
      </w:tblGrid>
      <w:tr w:rsidR="00402D7C" w:rsidRPr="00857367" w:rsidTr="00990041">
        <w:tc>
          <w:tcPr>
            <w:tcW w:w="1985" w:type="dxa"/>
          </w:tcPr>
          <w:p w:rsidR="00402D7C" w:rsidRPr="003F68A6" w:rsidRDefault="00402D7C" w:rsidP="003F68A6">
            <w:pPr>
              <w:spacing w:line="360" w:lineRule="auto"/>
              <w:jc w:val="center"/>
              <w:rPr>
                <w:rFonts w:ascii="Times New Roman" w:hAnsi="Times New Roman" w:cstheme="majorBidi"/>
                <w:b/>
                <w:bCs/>
              </w:rPr>
            </w:pPr>
            <w:r w:rsidRPr="003F68A6">
              <w:rPr>
                <w:rFonts w:ascii="Times New Roman" w:hAnsi="Times New Roman" w:cstheme="majorBidi"/>
                <w:b/>
                <w:bCs/>
              </w:rPr>
              <w:t>Compétences</w:t>
            </w:r>
          </w:p>
        </w:tc>
        <w:tc>
          <w:tcPr>
            <w:tcW w:w="2345" w:type="dxa"/>
          </w:tcPr>
          <w:p w:rsidR="00402D7C" w:rsidRPr="006C412B" w:rsidRDefault="00CB0E67" w:rsidP="006C412B">
            <w:pPr>
              <w:spacing w:line="360" w:lineRule="auto"/>
              <w:jc w:val="center"/>
              <w:rPr>
                <w:rFonts w:ascii="Times New Roman" w:hAnsi="Times New Roman" w:cstheme="majorBidi"/>
                <w:b/>
                <w:bCs/>
              </w:rPr>
            </w:pPr>
            <w:r>
              <w:rPr>
                <w:rFonts w:ascii="Times New Roman" w:hAnsi="Times New Roman" w:cstheme="majorBidi"/>
                <w:b/>
                <w:bCs/>
              </w:rPr>
              <w:t>Paliers de compétence</w:t>
            </w:r>
          </w:p>
        </w:tc>
        <w:tc>
          <w:tcPr>
            <w:tcW w:w="3325" w:type="dxa"/>
            <w:shd w:val="clear" w:color="auto" w:fill="F2DBDB" w:themeFill="accent2" w:themeFillTint="33"/>
          </w:tcPr>
          <w:p w:rsidR="00402D7C" w:rsidRPr="00EF28F5" w:rsidRDefault="00EF28F5" w:rsidP="003F68A6">
            <w:pPr>
              <w:spacing w:line="360" w:lineRule="auto"/>
              <w:jc w:val="center"/>
              <w:rPr>
                <w:rFonts w:ascii="Times New Roman" w:hAnsi="Times New Roman" w:cstheme="majorBidi"/>
                <w:b/>
                <w:bCs/>
              </w:rPr>
            </w:pPr>
            <w:r>
              <w:rPr>
                <w:rFonts w:ascii="Times New Roman" w:hAnsi="Times New Roman" w:cstheme="majorBidi"/>
                <w:b/>
                <w:bCs/>
              </w:rPr>
              <w:t>O</w:t>
            </w:r>
            <w:r w:rsidRPr="00EF28F5">
              <w:rPr>
                <w:rFonts w:ascii="Times New Roman" w:hAnsi="Times New Roman" w:cstheme="majorBidi"/>
                <w:b/>
                <w:bCs/>
              </w:rPr>
              <w:t>bjectifs</w:t>
            </w:r>
          </w:p>
        </w:tc>
        <w:tc>
          <w:tcPr>
            <w:tcW w:w="3891" w:type="dxa"/>
          </w:tcPr>
          <w:p w:rsidR="00402D7C" w:rsidRPr="003F68A6" w:rsidRDefault="00402D7C" w:rsidP="003F68A6">
            <w:pPr>
              <w:spacing w:line="360" w:lineRule="auto"/>
              <w:jc w:val="center"/>
              <w:rPr>
                <w:rFonts w:ascii="Times New Roman" w:hAnsi="Times New Roman" w:cstheme="majorBidi"/>
                <w:b/>
                <w:bCs/>
              </w:rPr>
            </w:pPr>
            <w:r w:rsidRPr="003F68A6">
              <w:rPr>
                <w:rFonts w:ascii="Times New Roman" w:hAnsi="Times New Roman" w:cstheme="majorBidi"/>
                <w:b/>
                <w:bCs/>
              </w:rPr>
              <w:t>Tâches</w:t>
            </w:r>
          </w:p>
        </w:tc>
        <w:tc>
          <w:tcPr>
            <w:tcW w:w="2913" w:type="dxa"/>
            <w:shd w:val="clear" w:color="auto" w:fill="C2D69B" w:themeFill="accent3" w:themeFillTint="99"/>
          </w:tcPr>
          <w:p w:rsidR="00402D7C" w:rsidRPr="003F68A6" w:rsidRDefault="00402D7C" w:rsidP="003F68A6">
            <w:pPr>
              <w:spacing w:line="360" w:lineRule="auto"/>
              <w:jc w:val="center"/>
              <w:rPr>
                <w:rFonts w:ascii="Times New Roman" w:hAnsi="Times New Roman" w:cstheme="majorBidi"/>
                <w:b/>
                <w:bCs/>
              </w:rPr>
            </w:pPr>
            <w:r w:rsidRPr="003F68A6">
              <w:rPr>
                <w:rFonts w:ascii="Times New Roman" w:hAnsi="Times New Roman" w:cstheme="majorBidi"/>
                <w:b/>
                <w:bCs/>
              </w:rPr>
              <w:t>Indicateurs</w:t>
            </w:r>
          </w:p>
        </w:tc>
      </w:tr>
      <w:tr w:rsidR="00E63F99" w:rsidRPr="00857367" w:rsidTr="00990041">
        <w:trPr>
          <w:trHeight w:val="4458"/>
        </w:trPr>
        <w:tc>
          <w:tcPr>
            <w:tcW w:w="1985" w:type="dxa"/>
          </w:tcPr>
          <w:p w:rsidR="00370565" w:rsidRPr="00EF28F5" w:rsidRDefault="00370565" w:rsidP="00D06986">
            <w:pPr>
              <w:spacing w:line="360" w:lineRule="auto"/>
              <w:jc w:val="both"/>
              <w:rPr>
                <w:rFonts w:ascii="Times New Roman" w:hAnsi="Times New Roman" w:cstheme="majorBidi"/>
                <w:b/>
                <w:u w:val="single"/>
              </w:rPr>
            </w:pPr>
            <w:r w:rsidRPr="00EF28F5">
              <w:rPr>
                <w:rFonts w:ascii="Times New Roman" w:hAnsi="Times New Roman" w:cstheme="majorBidi"/>
                <w:b/>
                <w:u w:val="single"/>
              </w:rPr>
              <w:t>Compétence 1 :</w:t>
            </w:r>
          </w:p>
          <w:p w:rsidR="004D2283" w:rsidRPr="003F68A6" w:rsidRDefault="004D2283" w:rsidP="004D2283">
            <w:pPr>
              <w:spacing w:line="360" w:lineRule="auto"/>
              <w:jc w:val="both"/>
              <w:rPr>
                <w:rFonts w:ascii="Times New Roman" w:hAnsi="Times New Roman" w:cstheme="majorBidi"/>
                <w:color w:val="FF0000"/>
              </w:rPr>
            </w:pPr>
            <w:r w:rsidRPr="00EF28F5">
              <w:rPr>
                <w:rFonts w:ascii="Times New Roman" w:hAnsi="Times New Roman" w:cstheme="majorBidi"/>
              </w:rPr>
              <w:t>Compréhension du fonctionnement d’une industrie pharmaceutique</w:t>
            </w:r>
          </w:p>
        </w:tc>
        <w:tc>
          <w:tcPr>
            <w:tcW w:w="2345" w:type="dxa"/>
          </w:tcPr>
          <w:p w:rsidR="00E63F99" w:rsidRPr="00857367" w:rsidRDefault="006E3622" w:rsidP="00C261EB">
            <w:pPr>
              <w:spacing w:line="360" w:lineRule="auto"/>
              <w:jc w:val="both"/>
              <w:rPr>
                <w:rFonts w:ascii="Times New Roman" w:hAnsi="Times New Roman" w:cstheme="majorBidi"/>
              </w:rPr>
            </w:pPr>
            <w:r>
              <w:rPr>
                <w:rFonts w:ascii="Times New Roman" w:hAnsi="Times New Roman" w:cstheme="majorBidi"/>
              </w:rPr>
              <w:t>C1.1</w:t>
            </w:r>
            <w:r w:rsidR="00C261EB">
              <w:rPr>
                <w:rFonts w:ascii="Times New Roman" w:hAnsi="Times New Roman" w:cstheme="majorBidi"/>
              </w:rPr>
              <w:t xml:space="preserve"> E</w:t>
            </w:r>
            <w:r w:rsidR="00E63F99">
              <w:rPr>
                <w:rFonts w:ascii="Times New Roman" w:hAnsi="Times New Roman" w:cstheme="majorBidi"/>
              </w:rPr>
              <w:t>nvironnement industriel</w:t>
            </w:r>
          </w:p>
        </w:tc>
        <w:tc>
          <w:tcPr>
            <w:tcW w:w="3325" w:type="dxa"/>
            <w:shd w:val="clear" w:color="auto" w:fill="F2DBDB" w:themeFill="accent2" w:themeFillTint="33"/>
          </w:tcPr>
          <w:p w:rsidR="000F1037" w:rsidRDefault="00432EC9" w:rsidP="000F103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F1037">
              <w:rPr>
                <w:rFonts w:ascii="Times New Roman" w:eastAsia="Times New Roman" w:hAnsi="Times New Roman" w:cs="Times New Roman"/>
                <w:color w:val="000000"/>
              </w:rPr>
              <w:t xml:space="preserve">1.1 Identifier les flux </w:t>
            </w:r>
            <w:r w:rsidR="00F27DF6">
              <w:rPr>
                <w:rFonts w:ascii="Times New Roman" w:eastAsia="Times New Roman" w:hAnsi="Times New Roman" w:cs="Times New Roman"/>
                <w:color w:val="000000"/>
              </w:rPr>
              <w:t>des produits</w:t>
            </w:r>
          </w:p>
          <w:p w:rsidR="00F27DF6" w:rsidRDefault="00432EC9" w:rsidP="00F27DF6">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O</w:t>
            </w:r>
            <w:r w:rsidR="000F1037">
              <w:rPr>
                <w:rFonts w:ascii="Times New Roman" w:eastAsia="Times New Roman" w:hAnsi="Times New Roman" w:cs="Times New Roman"/>
                <w:color w:val="000000"/>
              </w:rPr>
              <w:t xml:space="preserve">1.2 </w:t>
            </w:r>
            <w:r w:rsidR="00F27DF6" w:rsidRPr="00F27DF6">
              <w:rPr>
                <w:rFonts w:ascii="Times New Roman" w:eastAsia="Times New Roman" w:hAnsi="Times New Roman" w:cs="Times New Roman"/>
              </w:rPr>
              <w:t>Etab</w:t>
            </w:r>
            <w:r w:rsidR="00F27DF6">
              <w:rPr>
                <w:rFonts w:ascii="Times New Roman" w:eastAsia="Times New Roman" w:hAnsi="Times New Roman" w:cs="Times New Roman"/>
              </w:rPr>
              <w:t>l</w:t>
            </w:r>
            <w:r w:rsidR="00F27DF6" w:rsidRPr="00F27DF6">
              <w:rPr>
                <w:rFonts w:ascii="Times New Roman" w:eastAsia="Times New Roman" w:hAnsi="Times New Roman" w:cs="Times New Roman"/>
              </w:rPr>
              <w:t>ir un s</w:t>
            </w:r>
            <w:r w:rsidR="00F27DF6">
              <w:rPr>
                <w:rFonts w:ascii="Times New Roman" w:eastAsia="Times New Roman" w:hAnsi="Times New Roman" w:cs="Times New Roman"/>
              </w:rPr>
              <w:t>c</w:t>
            </w:r>
            <w:r w:rsidR="00F27DF6" w:rsidRPr="00F27DF6">
              <w:rPr>
                <w:rFonts w:ascii="Times New Roman" w:eastAsia="Times New Roman" w:hAnsi="Times New Roman" w:cs="Times New Roman"/>
              </w:rPr>
              <w:t>héma des flux</w:t>
            </w:r>
          </w:p>
          <w:p w:rsidR="000F1037" w:rsidRDefault="00432EC9" w:rsidP="00F27DF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O</w:t>
            </w:r>
            <w:r w:rsidR="00F27DF6">
              <w:rPr>
                <w:rFonts w:ascii="Times New Roman" w:eastAsia="Times New Roman" w:hAnsi="Times New Roman" w:cs="Times New Roman"/>
              </w:rPr>
              <w:t>1.3 Identifier les ZAC</w:t>
            </w:r>
          </w:p>
          <w:p w:rsidR="000F1037" w:rsidRPr="00857367" w:rsidRDefault="00432EC9" w:rsidP="00F27DF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0F1037">
              <w:rPr>
                <w:rFonts w:ascii="Times New Roman" w:eastAsia="Times New Roman" w:hAnsi="Times New Roman" w:cs="Times New Roman"/>
                <w:color w:val="000000"/>
              </w:rPr>
              <w:t>1.</w:t>
            </w:r>
            <w:r w:rsidR="00F27DF6">
              <w:rPr>
                <w:rFonts w:ascii="Times New Roman" w:eastAsia="Times New Roman" w:hAnsi="Times New Roman" w:cs="Times New Roman"/>
                <w:color w:val="000000"/>
              </w:rPr>
              <w:t xml:space="preserve">4 </w:t>
            </w:r>
            <w:r w:rsidR="000F1037" w:rsidRPr="00F27DF6">
              <w:rPr>
                <w:rFonts w:ascii="Times New Roman" w:eastAsia="Times New Roman" w:hAnsi="Times New Roman" w:cs="Times New Roman"/>
              </w:rPr>
              <w:t>Etablir des relations</w:t>
            </w:r>
            <w:r w:rsidR="00F27DF6" w:rsidRPr="00F27DF6">
              <w:rPr>
                <w:rFonts w:ascii="Times New Roman" w:eastAsia="Times New Roman" w:hAnsi="Times New Roman" w:cs="Times New Roman"/>
              </w:rPr>
              <w:t xml:space="preserve"> professionnelles avec les membres de l’équipe</w:t>
            </w:r>
          </w:p>
        </w:tc>
        <w:tc>
          <w:tcPr>
            <w:tcW w:w="3891" w:type="dxa"/>
          </w:tcPr>
          <w:p w:rsidR="00E63F99" w:rsidRDefault="008B255F" w:rsidP="006E3622">
            <w:pPr>
              <w:pStyle w:val="Paragraphedeliste"/>
              <w:numPr>
                <w:ilvl w:val="0"/>
                <w:numId w:val="30"/>
              </w:numPr>
              <w:spacing w:line="360" w:lineRule="auto"/>
              <w:ind w:lef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E3622">
              <w:rPr>
                <w:rFonts w:ascii="Times New Roman" w:eastAsia="Times New Roman" w:hAnsi="Times New Roman" w:cs="Times New Roman"/>
                <w:color w:val="000000"/>
              </w:rPr>
              <w:t>Suivre</w:t>
            </w:r>
            <w:r w:rsidR="00E63F99" w:rsidRPr="004252FA">
              <w:rPr>
                <w:rFonts w:ascii="Times New Roman" w:eastAsia="Times New Roman" w:hAnsi="Times New Roman" w:cs="Times New Roman"/>
                <w:color w:val="000000"/>
              </w:rPr>
              <w:t xml:space="preserve"> les flux (flux Matière et AC/Produit fini et Personnel) </w:t>
            </w:r>
          </w:p>
          <w:p w:rsidR="00E63F99" w:rsidRDefault="008B255F" w:rsidP="00A7621F">
            <w:pPr>
              <w:pStyle w:val="Paragraphedeliste"/>
              <w:numPr>
                <w:ilvl w:val="0"/>
                <w:numId w:val="30"/>
              </w:numPr>
              <w:spacing w:line="360" w:lineRule="auto"/>
              <w:ind w:lef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7621F">
              <w:rPr>
                <w:rFonts w:ascii="Times New Roman" w:eastAsia="Times New Roman" w:hAnsi="Times New Roman" w:cs="Times New Roman"/>
                <w:color w:val="000000"/>
              </w:rPr>
              <w:t>Visiterles</w:t>
            </w:r>
            <w:r w:rsidR="00E63F99" w:rsidRPr="00E63F99">
              <w:rPr>
                <w:rFonts w:ascii="Times New Roman" w:eastAsia="Times New Roman" w:hAnsi="Times New Roman" w:cs="Times New Roman"/>
                <w:color w:val="000000"/>
              </w:rPr>
              <w:t xml:space="preserve"> ZAC </w:t>
            </w:r>
          </w:p>
          <w:p w:rsidR="00D418B6" w:rsidRPr="00370565" w:rsidRDefault="00D418B6" w:rsidP="00370565">
            <w:pPr>
              <w:spacing w:line="360" w:lineRule="auto"/>
              <w:ind w:left="-340"/>
              <w:jc w:val="both"/>
              <w:rPr>
                <w:rFonts w:ascii="Times New Roman" w:eastAsia="Times New Roman" w:hAnsi="Times New Roman" w:cs="Times New Roman"/>
                <w:color w:val="000000"/>
              </w:rPr>
            </w:pPr>
          </w:p>
          <w:p w:rsidR="00E63F99" w:rsidRPr="00E63F99" w:rsidRDefault="00E63F99" w:rsidP="00E63F99">
            <w:pPr>
              <w:pStyle w:val="Paragraphedeliste"/>
              <w:numPr>
                <w:ilvl w:val="0"/>
                <w:numId w:val="30"/>
              </w:numPr>
              <w:spacing w:line="360" w:lineRule="auto"/>
              <w:ind w:lef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F1037">
              <w:rPr>
                <w:rFonts w:ascii="Times New Roman" w:eastAsia="Times New Roman" w:hAnsi="Times New Roman" w:cs="Times New Roman"/>
              </w:rPr>
              <w:t>Décrire</w:t>
            </w:r>
            <w:r>
              <w:rPr>
                <w:rFonts w:ascii="Times New Roman" w:eastAsia="Times New Roman" w:hAnsi="Times New Roman" w:cs="Times New Roman"/>
                <w:color w:val="000000"/>
              </w:rPr>
              <w:t xml:space="preserve"> l’organisation du site industriel</w:t>
            </w:r>
          </w:p>
          <w:p w:rsidR="00E63F99" w:rsidRDefault="00E63F99" w:rsidP="00E63F99">
            <w:pPr>
              <w:pStyle w:val="Paragraphedeliste"/>
              <w:numPr>
                <w:ilvl w:val="0"/>
                <w:numId w:val="30"/>
              </w:numPr>
              <w:spacing w:line="360" w:lineRule="auto"/>
              <w:ind w:left="20"/>
              <w:jc w:val="both"/>
              <w:rPr>
                <w:rFonts w:ascii="Times New Roman" w:eastAsia="Times New Roman" w:hAnsi="Times New Roman" w:cs="Times New Roman"/>
                <w:color w:val="000000"/>
              </w:rPr>
            </w:pPr>
            <w:r w:rsidRPr="00E63F99">
              <w:rPr>
                <w:rFonts w:ascii="Times New Roman" w:eastAsia="Times New Roman" w:hAnsi="Times New Roman" w:cs="Times New Roman"/>
                <w:color w:val="000000"/>
              </w:rPr>
              <w:t xml:space="preserve">-Comprendre les interactions entre les processus </w:t>
            </w:r>
          </w:p>
          <w:p w:rsidR="00D418B6" w:rsidRDefault="00D418B6" w:rsidP="00E63F99">
            <w:pPr>
              <w:pStyle w:val="Paragraphedeliste"/>
              <w:numPr>
                <w:ilvl w:val="0"/>
                <w:numId w:val="30"/>
              </w:numPr>
              <w:spacing w:line="360" w:lineRule="auto"/>
              <w:ind w:left="20"/>
              <w:jc w:val="both"/>
              <w:rPr>
                <w:rFonts w:ascii="Times New Roman" w:eastAsia="Times New Roman" w:hAnsi="Times New Roman" w:cs="Times New Roman"/>
                <w:color w:val="000000"/>
              </w:rPr>
            </w:pPr>
          </w:p>
          <w:p w:rsidR="00E63F99" w:rsidRPr="00E63F99" w:rsidRDefault="00E63F99" w:rsidP="00C33DEB">
            <w:pPr>
              <w:pStyle w:val="Paragraphedeliste"/>
              <w:numPr>
                <w:ilvl w:val="0"/>
                <w:numId w:val="30"/>
              </w:numPr>
              <w:spacing w:line="360" w:lineRule="auto"/>
              <w:ind w:lef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Lire la procédure d’habillage et vérifier son </w:t>
            </w:r>
            <w:r w:rsidR="00C33DEB">
              <w:rPr>
                <w:rFonts w:ascii="Times New Roman" w:eastAsia="Times New Roman" w:hAnsi="Times New Roman" w:cs="Times New Roman"/>
                <w:color w:val="000000"/>
              </w:rPr>
              <w:t>application</w:t>
            </w:r>
            <w:r w:rsidR="00370565">
              <w:rPr>
                <w:rFonts w:ascii="Times New Roman" w:eastAsia="Times New Roman" w:hAnsi="Times New Roman" w:cs="Times New Roman"/>
                <w:color w:val="000000"/>
              </w:rPr>
              <w:t xml:space="preserve"> pour chaque secteur</w:t>
            </w:r>
          </w:p>
          <w:p w:rsidR="00E63F99" w:rsidRDefault="00E63F99" w:rsidP="00A07C04">
            <w:pPr>
              <w:spacing w:line="360" w:lineRule="auto"/>
              <w:ind w:left="20"/>
              <w:jc w:val="both"/>
              <w:rPr>
                <w:rFonts w:ascii="Times New Roman" w:eastAsia="Times New Roman" w:hAnsi="Times New Roman" w:cs="Times New Roman"/>
                <w:color w:val="000000"/>
              </w:rPr>
            </w:pPr>
          </w:p>
          <w:p w:rsidR="00A07C04" w:rsidRPr="00E63F99" w:rsidRDefault="00A07C04" w:rsidP="00E63F99">
            <w:pPr>
              <w:spacing w:line="360" w:lineRule="auto"/>
              <w:jc w:val="both"/>
              <w:rPr>
                <w:rFonts w:ascii="Times New Roman" w:hAnsi="Times New Roman" w:cstheme="majorBidi"/>
              </w:rPr>
            </w:pPr>
          </w:p>
        </w:tc>
        <w:tc>
          <w:tcPr>
            <w:tcW w:w="2913" w:type="dxa"/>
            <w:shd w:val="clear" w:color="auto" w:fill="C2D69B" w:themeFill="accent3" w:themeFillTint="99"/>
          </w:tcPr>
          <w:p w:rsidR="00E63F99" w:rsidRDefault="00E63F99" w:rsidP="00E63F99">
            <w:pPr>
              <w:pStyle w:val="Paragraphedeliste"/>
              <w:numPr>
                <w:ilvl w:val="0"/>
                <w:numId w:val="30"/>
              </w:numPr>
              <w:spacing w:line="360" w:lineRule="auto"/>
              <w:jc w:val="both"/>
              <w:rPr>
                <w:rFonts w:ascii="Times New Roman" w:eastAsia="Times New Roman" w:hAnsi="Times New Roman" w:cs="Times New Roman"/>
                <w:color w:val="000000"/>
              </w:rPr>
            </w:pPr>
            <w:r w:rsidRPr="00E63F99">
              <w:rPr>
                <w:rFonts w:ascii="Times New Roman" w:eastAsia="Times New Roman" w:hAnsi="Times New Roman" w:cs="Times New Roman"/>
                <w:color w:val="000000"/>
              </w:rPr>
              <w:t>Flux décrit pour un produit</w:t>
            </w:r>
          </w:p>
          <w:p w:rsidR="00E63F99" w:rsidRPr="00E63F99" w:rsidRDefault="00E63F99" w:rsidP="00E63F99">
            <w:pPr>
              <w:pStyle w:val="Paragraphedeliste"/>
              <w:numPr>
                <w:ilvl w:val="0"/>
                <w:numId w:val="30"/>
              </w:numPr>
              <w:spacing w:line="360" w:lineRule="auto"/>
              <w:jc w:val="both"/>
              <w:rPr>
                <w:rFonts w:ascii="Times New Roman" w:eastAsia="Times New Roman" w:hAnsi="Times New Roman" w:cs="Times New Roman"/>
                <w:color w:val="000000"/>
              </w:rPr>
            </w:pPr>
            <w:r w:rsidRPr="00E63F99">
              <w:rPr>
                <w:rFonts w:ascii="Times New Roman" w:eastAsia="Times New Roman" w:hAnsi="Times New Roman" w:cs="Times New Roman"/>
                <w:color w:val="000000"/>
              </w:rPr>
              <w:t>Les ZAC et les moyens de ségrégation décrits</w:t>
            </w:r>
          </w:p>
          <w:p w:rsidR="00E63F99" w:rsidRDefault="00E63F99" w:rsidP="00E63F99">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br/>
            </w:r>
          </w:p>
          <w:p w:rsidR="00E63F99" w:rsidRDefault="00E63F99" w:rsidP="00E63F99">
            <w:pPr>
              <w:spacing w:line="360" w:lineRule="auto"/>
              <w:jc w:val="both"/>
              <w:rPr>
                <w:rFonts w:ascii="Times New Roman" w:hAnsi="Times New Roman" w:cstheme="majorBidi"/>
              </w:rPr>
            </w:pPr>
          </w:p>
          <w:p w:rsidR="00D418B6" w:rsidRPr="00B621BF" w:rsidRDefault="00D418B6" w:rsidP="00B621BF">
            <w:pPr>
              <w:spacing w:line="360" w:lineRule="auto"/>
              <w:jc w:val="both"/>
              <w:rPr>
                <w:rFonts w:ascii="Times New Roman" w:eastAsia="Times New Roman" w:hAnsi="Times New Roman" w:cs="Times New Roman"/>
                <w:color w:val="000000"/>
              </w:rPr>
            </w:pPr>
          </w:p>
          <w:p w:rsidR="00E63F99" w:rsidRPr="00D418B6" w:rsidRDefault="002C7F0F" w:rsidP="00C33DEB">
            <w:pPr>
              <w:pStyle w:val="Paragraphedeliste"/>
              <w:numPr>
                <w:ilvl w:val="0"/>
                <w:numId w:val="30"/>
              </w:numPr>
              <w:spacing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Procédure d'habillage en industrie </w:t>
            </w:r>
            <w:r w:rsidR="00E63F99" w:rsidRPr="002C7F0F">
              <w:rPr>
                <w:rFonts w:ascii="Times New Roman" w:eastAsia="Times New Roman" w:hAnsi="Times New Roman" w:cs="Times New Roman"/>
                <w:color w:val="000000"/>
              </w:rPr>
              <w:t>pharmaceutique lu</w:t>
            </w:r>
            <w:r w:rsidR="00C33DEB">
              <w:rPr>
                <w:rFonts w:ascii="Times New Roman" w:eastAsia="Times New Roman" w:hAnsi="Times New Roman" w:cs="Times New Roman"/>
                <w:color w:val="000000"/>
              </w:rPr>
              <w:t>e</w:t>
            </w:r>
            <w:r w:rsidR="00E63F99" w:rsidRPr="002C7F0F">
              <w:rPr>
                <w:rFonts w:ascii="Times New Roman" w:eastAsia="Times New Roman" w:hAnsi="Times New Roman" w:cs="Times New Roman"/>
                <w:color w:val="000000"/>
              </w:rPr>
              <w:t xml:space="preserve"> et </w:t>
            </w:r>
            <w:r w:rsidR="00C33DEB">
              <w:rPr>
                <w:rFonts w:ascii="Times New Roman" w:eastAsia="Times New Roman" w:hAnsi="Times New Roman" w:cs="Times New Roman"/>
                <w:color w:val="000000"/>
              </w:rPr>
              <w:t>appliquée</w:t>
            </w:r>
            <w:r w:rsidR="00E63F99" w:rsidRPr="002C7F0F">
              <w:rPr>
                <w:rFonts w:ascii="Times New Roman" w:eastAsia="Times New Roman" w:hAnsi="Times New Roman" w:cs="Times New Roman"/>
                <w:color w:val="000000"/>
              </w:rPr>
              <w:t xml:space="preserve"> (vérification par le tuteur)</w:t>
            </w:r>
          </w:p>
        </w:tc>
      </w:tr>
      <w:tr w:rsidR="00BB4033" w:rsidRPr="00857367" w:rsidTr="00990041">
        <w:tc>
          <w:tcPr>
            <w:tcW w:w="1985" w:type="dxa"/>
            <w:vMerge w:val="restart"/>
          </w:tcPr>
          <w:p w:rsidR="00BB4033" w:rsidRPr="00BB4033" w:rsidRDefault="00BB4033" w:rsidP="00D06986">
            <w:pPr>
              <w:spacing w:line="360" w:lineRule="auto"/>
              <w:jc w:val="both"/>
              <w:rPr>
                <w:rFonts w:ascii="Times New Roman" w:hAnsi="Times New Roman" w:cstheme="majorBidi"/>
                <w:b/>
                <w:u w:val="single"/>
              </w:rPr>
            </w:pPr>
            <w:r>
              <w:rPr>
                <w:rFonts w:ascii="Times New Roman" w:hAnsi="Times New Roman" w:cstheme="majorBidi"/>
                <w:b/>
                <w:u w:val="single"/>
              </w:rPr>
              <w:t>Compétence 2</w:t>
            </w:r>
            <w:r w:rsidRPr="00370565">
              <w:rPr>
                <w:rFonts w:ascii="Times New Roman" w:hAnsi="Times New Roman" w:cstheme="majorBidi"/>
                <w:b/>
                <w:u w:val="single"/>
              </w:rPr>
              <w:t> :</w:t>
            </w:r>
          </w:p>
          <w:p w:rsidR="00BB4033" w:rsidRPr="00857367" w:rsidRDefault="00BB4033" w:rsidP="00D06986">
            <w:pPr>
              <w:spacing w:line="360" w:lineRule="auto"/>
              <w:jc w:val="both"/>
              <w:rPr>
                <w:rFonts w:ascii="Times New Roman" w:hAnsi="Times New Roman"/>
                <w:color w:val="000000"/>
              </w:rPr>
            </w:pPr>
            <w:r>
              <w:rPr>
                <w:rFonts w:ascii="Times New Roman" w:hAnsi="Times New Roman"/>
                <w:color w:val="000000"/>
              </w:rPr>
              <w:t xml:space="preserve">Fabrication des médicaments </w:t>
            </w:r>
          </w:p>
          <w:p w:rsidR="00BB4033" w:rsidRPr="00857367" w:rsidRDefault="00BB4033" w:rsidP="00F40AE1">
            <w:pPr>
              <w:spacing w:line="360" w:lineRule="auto"/>
              <w:rPr>
                <w:rFonts w:ascii="Times New Roman" w:hAnsi="Times New Roman"/>
                <w:color w:val="000000"/>
              </w:rPr>
            </w:pPr>
          </w:p>
        </w:tc>
        <w:tc>
          <w:tcPr>
            <w:tcW w:w="2345" w:type="dxa"/>
            <w:vMerge w:val="restart"/>
          </w:tcPr>
          <w:p w:rsidR="00BB4033" w:rsidRDefault="00615866" w:rsidP="00C261EB">
            <w:pPr>
              <w:spacing w:line="360" w:lineRule="auto"/>
              <w:jc w:val="both"/>
              <w:rPr>
                <w:rFonts w:ascii="Times New Roman" w:hAnsi="Times New Roman"/>
                <w:color w:val="000000"/>
              </w:rPr>
            </w:pPr>
            <w:r>
              <w:rPr>
                <w:rFonts w:ascii="Times New Roman" w:hAnsi="Times New Roman"/>
                <w:color w:val="000000"/>
              </w:rPr>
              <w:t xml:space="preserve">C2.1 </w:t>
            </w:r>
            <w:r w:rsidR="00C261EB">
              <w:rPr>
                <w:rFonts w:ascii="Times New Roman" w:hAnsi="Times New Roman"/>
                <w:color w:val="000000"/>
              </w:rPr>
              <w:t>P</w:t>
            </w:r>
            <w:r w:rsidR="00BB4033">
              <w:rPr>
                <w:rFonts w:ascii="Times New Roman" w:hAnsi="Times New Roman"/>
                <w:color w:val="000000"/>
              </w:rPr>
              <w:t>roduction</w:t>
            </w:r>
            <w:r w:rsidR="008D27E8">
              <w:rPr>
                <w:rFonts w:ascii="Times New Roman" w:hAnsi="Times New Roman"/>
                <w:color w:val="000000"/>
              </w:rPr>
              <w:t xml:space="preserve"> des médicaments</w:t>
            </w:r>
          </w:p>
          <w:p w:rsidR="00BB4033" w:rsidRPr="00857367" w:rsidRDefault="00BB4033" w:rsidP="00D06986">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432EC9" w:rsidP="00C33DE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615866">
              <w:rPr>
                <w:rFonts w:ascii="Times New Roman" w:eastAsia="Times New Roman" w:hAnsi="Times New Roman" w:cs="Times New Roman"/>
                <w:color w:val="000000"/>
              </w:rPr>
              <w:t>2.1.1</w:t>
            </w:r>
            <w:r w:rsidR="00C33DEB">
              <w:rPr>
                <w:rFonts w:ascii="Times New Roman" w:eastAsia="Times New Roman" w:hAnsi="Times New Roman" w:cs="Times New Roman"/>
                <w:color w:val="000000"/>
              </w:rPr>
              <w:t>Décrire l</w:t>
            </w:r>
            <w:r w:rsidR="00BB4033" w:rsidRPr="00D418B6">
              <w:rPr>
                <w:rFonts w:ascii="Times New Roman" w:eastAsia="Times New Roman" w:hAnsi="Times New Roman" w:cs="Times New Roman"/>
                <w:color w:val="000000"/>
              </w:rPr>
              <w:t>es utilitaires</w:t>
            </w:r>
          </w:p>
          <w:p w:rsidR="00BB4033" w:rsidRPr="00857367" w:rsidRDefault="00BB4033" w:rsidP="00D06986">
            <w:pPr>
              <w:spacing w:line="360" w:lineRule="auto"/>
              <w:jc w:val="both"/>
              <w:rPr>
                <w:rFonts w:ascii="Times New Roman" w:eastAsia="Times New Roman" w:hAnsi="Times New Roman" w:cs="Times New Roman"/>
                <w:color w:val="000000"/>
              </w:rPr>
            </w:pPr>
          </w:p>
        </w:tc>
        <w:tc>
          <w:tcPr>
            <w:tcW w:w="3891" w:type="dxa"/>
          </w:tcPr>
          <w:p w:rsidR="00BB4033" w:rsidRPr="00990041" w:rsidRDefault="00BB4033" w:rsidP="00D418B6">
            <w:pPr>
              <w:pStyle w:val="Paragraphedeliste"/>
              <w:numPr>
                <w:ilvl w:val="0"/>
                <w:numId w:val="30"/>
              </w:numPr>
              <w:spacing w:line="360" w:lineRule="auto"/>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Observer et comprendre le fonctionnement de la station de traitement de l'eau</w:t>
            </w:r>
          </w:p>
          <w:p w:rsidR="004C3B4F" w:rsidRPr="00990041" w:rsidRDefault="004C3B4F" w:rsidP="004C3B4F">
            <w:pPr>
              <w:pStyle w:val="Paragraphedeliste"/>
              <w:spacing w:line="360" w:lineRule="auto"/>
              <w:ind w:left="360"/>
              <w:jc w:val="both"/>
              <w:rPr>
                <w:rFonts w:ascii="Times New Roman" w:hAnsi="Times New Roman" w:cs="Times New Roman"/>
                <w:color w:val="000000"/>
              </w:rPr>
            </w:pPr>
          </w:p>
          <w:p w:rsidR="00BB4033" w:rsidRPr="00990041" w:rsidRDefault="00BB4033" w:rsidP="00D418B6">
            <w:pPr>
              <w:pStyle w:val="Paragraphedeliste"/>
              <w:numPr>
                <w:ilvl w:val="0"/>
                <w:numId w:val="30"/>
              </w:numPr>
              <w:spacing w:line="360" w:lineRule="auto"/>
              <w:jc w:val="both"/>
              <w:rPr>
                <w:rFonts w:ascii="Times New Roman" w:hAnsi="Times New Roman" w:cs="Times New Roman"/>
                <w:color w:val="000000"/>
              </w:rPr>
            </w:pPr>
            <w:r w:rsidRPr="00990041">
              <w:rPr>
                <w:rFonts w:ascii="Times New Roman" w:eastAsia="Times New Roman" w:hAnsi="Times New Roman" w:cs="Times New Roman"/>
                <w:color w:val="000000"/>
              </w:rPr>
              <w:t xml:space="preserve">Observer et comprendre le </w:t>
            </w:r>
            <w:r w:rsidRPr="00990041">
              <w:rPr>
                <w:rFonts w:ascii="Times New Roman" w:eastAsia="Times New Roman" w:hAnsi="Times New Roman" w:cs="Times New Roman"/>
                <w:color w:val="000000"/>
              </w:rPr>
              <w:lastRenderedPageBreak/>
              <w:t>fonctionnement de la station de traitement de l'air</w:t>
            </w:r>
          </w:p>
          <w:p w:rsidR="004C3B4F" w:rsidRPr="00990041" w:rsidRDefault="004C3B4F" w:rsidP="004C3B4F">
            <w:pPr>
              <w:pStyle w:val="Paragraphedeliste"/>
              <w:spacing w:line="360" w:lineRule="auto"/>
              <w:ind w:left="360"/>
              <w:jc w:val="both"/>
              <w:rPr>
                <w:rFonts w:ascii="Times New Roman" w:hAnsi="Times New Roman" w:cs="Times New Roman"/>
                <w:color w:val="000000"/>
              </w:rPr>
            </w:pPr>
          </w:p>
          <w:p w:rsidR="00990041" w:rsidRPr="00990041" w:rsidRDefault="00990041" w:rsidP="004C3B4F">
            <w:pPr>
              <w:pStyle w:val="Paragraphedeliste"/>
              <w:spacing w:line="360" w:lineRule="auto"/>
              <w:ind w:left="360"/>
              <w:jc w:val="both"/>
              <w:rPr>
                <w:rFonts w:ascii="Times New Roman" w:hAnsi="Times New Roman" w:cs="Times New Roman"/>
                <w:color w:val="000000"/>
              </w:rPr>
            </w:pPr>
          </w:p>
          <w:p w:rsidR="00BB4033" w:rsidRPr="00990041" w:rsidRDefault="00BB4033" w:rsidP="00D418B6">
            <w:pPr>
              <w:pStyle w:val="Paragraphedeliste"/>
              <w:numPr>
                <w:ilvl w:val="0"/>
                <w:numId w:val="30"/>
              </w:numPr>
              <w:spacing w:line="360" w:lineRule="auto"/>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Observer et comprendre les modalités de gestion des déchets</w:t>
            </w:r>
          </w:p>
          <w:p w:rsidR="00BB4033" w:rsidRPr="00990041" w:rsidRDefault="00BB4033" w:rsidP="00D418B6">
            <w:pPr>
              <w:jc w:val="both"/>
              <w:rPr>
                <w:rFonts w:ascii="Times New Roman" w:eastAsia="Times New Roman" w:hAnsi="Times New Roman" w:cs="Times New Roman"/>
                <w:color w:val="000000"/>
              </w:rPr>
            </w:pPr>
          </w:p>
        </w:tc>
        <w:tc>
          <w:tcPr>
            <w:tcW w:w="2913" w:type="dxa"/>
            <w:shd w:val="clear" w:color="auto" w:fill="C2D69B" w:themeFill="accent3" w:themeFillTint="99"/>
          </w:tcPr>
          <w:p w:rsidR="004C3B4F" w:rsidRPr="00990041" w:rsidRDefault="004C3B4F" w:rsidP="003A1C49">
            <w:pPr>
              <w:pStyle w:val="Paragraphedeliste"/>
              <w:numPr>
                <w:ilvl w:val="0"/>
                <w:numId w:val="30"/>
              </w:numPr>
              <w:spacing w:line="360" w:lineRule="auto"/>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lastRenderedPageBreak/>
              <w:t xml:space="preserve">Fonctionnement de la station de traitement de l’eau observé </w:t>
            </w:r>
          </w:p>
          <w:p w:rsidR="00990041" w:rsidRPr="00990041" w:rsidRDefault="004C3B4F" w:rsidP="00990041">
            <w:pPr>
              <w:pStyle w:val="Paragraphedeliste"/>
              <w:spacing w:line="360" w:lineRule="auto"/>
              <w:ind w:left="360"/>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A valider par le tuteur</w:t>
            </w:r>
          </w:p>
          <w:p w:rsidR="004C3B4F" w:rsidRPr="00990041" w:rsidRDefault="004C3B4F" w:rsidP="004C3B4F">
            <w:pPr>
              <w:pStyle w:val="Paragraphedeliste"/>
              <w:numPr>
                <w:ilvl w:val="0"/>
                <w:numId w:val="30"/>
              </w:numPr>
              <w:spacing w:line="360" w:lineRule="auto"/>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 xml:space="preserve">Fonctionnement de la </w:t>
            </w:r>
            <w:r w:rsidRPr="00990041">
              <w:rPr>
                <w:rFonts w:ascii="Times New Roman" w:eastAsia="Times New Roman" w:hAnsi="Times New Roman" w:cs="Times New Roman"/>
                <w:color w:val="000000"/>
              </w:rPr>
              <w:lastRenderedPageBreak/>
              <w:t>station de traitement de l’air observé</w:t>
            </w:r>
          </w:p>
          <w:p w:rsidR="00BB4033" w:rsidRPr="00990041" w:rsidRDefault="00BB4033" w:rsidP="004C3B4F">
            <w:pPr>
              <w:pStyle w:val="Paragraphedeliste"/>
              <w:spacing w:line="360" w:lineRule="auto"/>
              <w:ind w:left="360"/>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A valider par le tuteur</w:t>
            </w:r>
          </w:p>
          <w:p w:rsidR="00BB4033" w:rsidRPr="00990041" w:rsidRDefault="00BB4033" w:rsidP="003A1C49">
            <w:pPr>
              <w:spacing w:line="360" w:lineRule="auto"/>
              <w:jc w:val="both"/>
              <w:rPr>
                <w:rFonts w:ascii="Times New Roman" w:eastAsia="Times New Roman" w:hAnsi="Times New Roman" w:cs="Times New Roman"/>
                <w:color w:val="000000"/>
              </w:rPr>
            </w:pPr>
          </w:p>
          <w:p w:rsidR="004C3B4F" w:rsidRPr="00990041" w:rsidRDefault="004C3B4F" w:rsidP="004C3B4F">
            <w:pPr>
              <w:pStyle w:val="Paragraphedeliste"/>
              <w:numPr>
                <w:ilvl w:val="0"/>
                <w:numId w:val="30"/>
              </w:numPr>
              <w:spacing w:line="360" w:lineRule="auto"/>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Modalités de gestion des déchets observées</w:t>
            </w:r>
          </w:p>
          <w:p w:rsidR="00BB4033" w:rsidRPr="00990041" w:rsidRDefault="004C3B4F" w:rsidP="004C3B4F">
            <w:pPr>
              <w:pStyle w:val="Paragraphedeliste"/>
              <w:spacing w:line="360" w:lineRule="auto"/>
              <w:ind w:left="360"/>
              <w:jc w:val="both"/>
              <w:rPr>
                <w:rFonts w:ascii="Times New Roman" w:eastAsia="Times New Roman" w:hAnsi="Times New Roman" w:cs="Times New Roman"/>
                <w:color w:val="000000"/>
              </w:rPr>
            </w:pPr>
            <w:r w:rsidRPr="00990041">
              <w:rPr>
                <w:rFonts w:ascii="Times New Roman" w:eastAsia="Times New Roman" w:hAnsi="Times New Roman" w:cs="Times New Roman"/>
                <w:color w:val="000000"/>
              </w:rPr>
              <w:t>A valider par le tuteur</w:t>
            </w:r>
          </w:p>
        </w:tc>
      </w:tr>
      <w:tr w:rsidR="00BB4033" w:rsidRPr="00857367" w:rsidTr="00990041">
        <w:trPr>
          <w:trHeight w:val="3864"/>
        </w:trPr>
        <w:tc>
          <w:tcPr>
            <w:tcW w:w="1985" w:type="dxa"/>
            <w:vMerge/>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857367" w:rsidRDefault="00432EC9" w:rsidP="006D71ED">
            <w:pPr>
              <w:spacing w:line="360" w:lineRule="auto"/>
              <w:jc w:val="both"/>
              <w:rPr>
                <w:rFonts w:ascii="Times New Roman" w:hAnsi="Times New Roman" w:cstheme="majorBidi"/>
              </w:rPr>
            </w:pPr>
            <w:r>
              <w:rPr>
                <w:rFonts w:ascii="Times New Roman" w:hAnsi="Times New Roman" w:cstheme="majorBidi"/>
              </w:rPr>
              <w:t>O</w:t>
            </w:r>
            <w:r w:rsidR="00615866">
              <w:rPr>
                <w:rFonts w:ascii="Times New Roman" w:hAnsi="Times New Roman" w:cstheme="majorBidi"/>
              </w:rPr>
              <w:t xml:space="preserve">2.1.2 </w:t>
            </w:r>
            <w:r w:rsidR="006D71ED">
              <w:rPr>
                <w:rFonts w:ascii="Times New Roman" w:hAnsi="Times New Roman" w:cstheme="majorBidi"/>
              </w:rPr>
              <w:t>Se documenter sur</w:t>
            </w:r>
            <w:r w:rsidR="00BB4033" w:rsidRPr="00D418B6">
              <w:rPr>
                <w:rFonts w:ascii="Times New Roman" w:hAnsi="Times New Roman" w:cstheme="majorBidi"/>
              </w:rPr>
              <w:t xml:space="preserve">le produit à </w:t>
            </w:r>
            <w:r w:rsidR="006D71ED">
              <w:rPr>
                <w:rFonts w:ascii="Times New Roman" w:hAnsi="Times New Roman" w:cstheme="majorBidi"/>
              </w:rPr>
              <w:t>fabriquer</w:t>
            </w:r>
          </w:p>
        </w:tc>
        <w:tc>
          <w:tcPr>
            <w:tcW w:w="3891" w:type="dxa"/>
          </w:tcPr>
          <w:p w:rsidR="00BB4033" w:rsidRDefault="00BB4033" w:rsidP="003A1C49">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 xml:space="preserve">Prendre </w:t>
            </w:r>
            <w:r w:rsidRPr="003A1C49">
              <w:rPr>
                <w:rFonts w:ascii="Times New Roman" w:hAnsi="Times New Roman" w:cstheme="majorBidi"/>
              </w:rPr>
              <w:t>connaissance de la formule</w:t>
            </w:r>
          </w:p>
          <w:p w:rsidR="00BB4033" w:rsidRDefault="00BB4033" w:rsidP="003A1C49">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 xml:space="preserve">Analyser le </w:t>
            </w:r>
            <w:r w:rsidRPr="003A1C49">
              <w:rPr>
                <w:rFonts w:ascii="Times New Roman" w:hAnsi="Times New Roman" w:cstheme="majorBidi"/>
              </w:rPr>
              <w:t>rôle de chaque excipient</w:t>
            </w:r>
          </w:p>
          <w:p w:rsidR="00BB4033" w:rsidRPr="003222E9" w:rsidRDefault="00BB4033" w:rsidP="003222E9">
            <w:pPr>
              <w:spacing w:line="360" w:lineRule="auto"/>
              <w:jc w:val="both"/>
              <w:rPr>
                <w:rFonts w:ascii="Times New Roman" w:hAnsi="Times New Roman" w:cstheme="majorBidi"/>
              </w:rPr>
            </w:pPr>
          </w:p>
          <w:p w:rsidR="00BB4033" w:rsidRDefault="003222E9" w:rsidP="003A1C49">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Comprendre</w:t>
            </w:r>
            <w:r w:rsidR="00BB4033" w:rsidRPr="003A1C49">
              <w:rPr>
                <w:rFonts w:ascii="Times New Roman" w:hAnsi="Times New Roman" w:cstheme="majorBidi"/>
              </w:rPr>
              <w:t xml:space="preserve"> les indicateurs de performance de l'activité</w:t>
            </w:r>
          </w:p>
          <w:p w:rsidR="00BB4033" w:rsidRPr="006C797B" w:rsidRDefault="00BB4033" w:rsidP="006C797B">
            <w:pPr>
              <w:pStyle w:val="Paragraphedeliste"/>
              <w:rPr>
                <w:rFonts w:ascii="Times New Roman" w:hAnsi="Times New Roman" w:cstheme="majorBidi"/>
              </w:rPr>
            </w:pPr>
          </w:p>
          <w:p w:rsidR="00BB4033" w:rsidRDefault="00BB4033" w:rsidP="003A1C49">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Planifier/ordonnancer</w:t>
            </w:r>
          </w:p>
          <w:p w:rsidR="00BB4033" w:rsidRPr="003A1C49" w:rsidRDefault="00BB4033" w:rsidP="003A1C49">
            <w:pPr>
              <w:pStyle w:val="Paragraphedeliste"/>
              <w:rPr>
                <w:rFonts w:ascii="Times New Roman" w:hAnsi="Times New Roman" w:cstheme="majorBidi"/>
              </w:rPr>
            </w:pPr>
          </w:p>
          <w:p w:rsidR="00BB4033" w:rsidRPr="003A1C49" w:rsidRDefault="00BB4033" w:rsidP="003A1C49">
            <w:pPr>
              <w:spacing w:line="360" w:lineRule="auto"/>
              <w:jc w:val="both"/>
              <w:rPr>
                <w:rFonts w:ascii="Times New Roman" w:hAnsi="Times New Roman" w:cstheme="majorBidi"/>
              </w:rPr>
            </w:pPr>
          </w:p>
        </w:tc>
        <w:tc>
          <w:tcPr>
            <w:tcW w:w="2913" w:type="dxa"/>
            <w:shd w:val="clear" w:color="auto" w:fill="C2D69B" w:themeFill="accent3" w:themeFillTint="99"/>
          </w:tcPr>
          <w:p w:rsidR="00BB4033" w:rsidRDefault="00BB4033"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w:t>
            </w:r>
          </w:p>
          <w:p w:rsidR="00990041" w:rsidRDefault="00990041" w:rsidP="00D06986">
            <w:pPr>
              <w:spacing w:line="360" w:lineRule="auto"/>
              <w:jc w:val="both"/>
              <w:rPr>
                <w:rFonts w:ascii="Times New Roman" w:eastAsia="Times New Roman" w:hAnsi="Times New Roman" w:cs="Times New Roman"/>
                <w:color w:val="000000"/>
              </w:rPr>
            </w:pPr>
          </w:p>
          <w:p w:rsidR="00BB4033" w:rsidRDefault="00BB4033" w:rsidP="003A1C49">
            <w:pPr>
              <w:pStyle w:val="Paragraphedeliste"/>
              <w:numPr>
                <w:ilvl w:val="0"/>
                <w:numId w:val="30"/>
              </w:numPr>
              <w:spacing w:line="360" w:lineRule="auto"/>
              <w:jc w:val="both"/>
              <w:rPr>
                <w:rFonts w:ascii="Times New Roman" w:hAnsi="Times New Roman" w:cstheme="majorBidi"/>
              </w:rPr>
            </w:pPr>
            <w:r w:rsidRPr="003A1C49">
              <w:rPr>
                <w:rFonts w:ascii="Times New Roman" w:hAnsi="Times New Roman" w:cstheme="majorBidi"/>
              </w:rPr>
              <w:t>Rôle des excipients analysé pour un produit</w:t>
            </w:r>
          </w:p>
          <w:p w:rsidR="00990041" w:rsidRPr="003A1C49" w:rsidRDefault="00990041" w:rsidP="00990041">
            <w:pPr>
              <w:pStyle w:val="Paragraphedeliste"/>
              <w:spacing w:line="360" w:lineRule="auto"/>
              <w:ind w:left="360"/>
              <w:jc w:val="both"/>
              <w:rPr>
                <w:rFonts w:ascii="Times New Roman" w:hAnsi="Times New Roman" w:cstheme="majorBidi"/>
              </w:rPr>
            </w:pPr>
          </w:p>
          <w:p w:rsidR="00BB4033" w:rsidRPr="003A1C49" w:rsidRDefault="00BB4033" w:rsidP="003A1C49">
            <w:pPr>
              <w:pStyle w:val="Paragraphedeliste"/>
              <w:numPr>
                <w:ilvl w:val="0"/>
                <w:numId w:val="30"/>
              </w:numPr>
              <w:spacing w:line="360" w:lineRule="auto"/>
              <w:jc w:val="both"/>
              <w:rPr>
                <w:rFonts w:ascii="Times New Roman" w:hAnsi="Times New Roman" w:cstheme="majorBidi"/>
              </w:rPr>
            </w:pPr>
            <w:r w:rsidRPr="003A1C49">
              <w:rPr>
                <w:rFonts w:ascii="Times New Roman" w:hAnsi="Times New Roman" w:cstheme="majorBidi"/>
              </w:rPr>
              <w:t>2 Indicateurs de performance d'une activité cités</w:t>
            </w:r>
          </w:p>
        </w:tc>
      </w:tr>
      <w:tr w:rsidR="00BB4033" w:rsidRPr="00857367" w:rsidTr="00990041">
        <w:tc>
          <w:tcPr>
            <w:tcW w:w="1985" w:type="dxa"/>
            <w:vMerge/>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857367" w:rsidRDefault="00432EC9" w:rsidP="00512A24">
            <w:pPr>
              <w:spacing w:line="360" w:lineRule="auto"/>
              <w:jc w:val="both"/>
              <w:rPr>
                <w:rFonts w:ascii="Times New Roman" w:hAnsi="Times New Roman" w:cstheme="majorBidi"/>
              </w:rPr>
            </w:pPr>
            <w:r>
              <w:rPr>
                <w:rFonts w:ascii="Times New Roman" w:hAnsi="Times New Roman" w:cstheme="majorBidi"/>
              </w:rPr>
              <w:t>O</w:t>
            </w:r>
            <w:r w:rsidR="00615866">
              <w:rPr>
                <w:rFonts w:ascii="Times New Roman" w:hAnsi="Times New Roman" w:cstheme="majorBidi"/>
              </w:rPr>
              <w:t xml:space="preserve">2.1.3 </w:t>
            </w:r>
            <w:r w:rsidR="00512A24">
              <w:rPr>
                <w:rFonts w:ascii="Times New Roman" w:hAnsi="Times New Roman" w:cstheme="majorBidi"/>
              </w:rPr>
              <w:t>Réception</w:t>
            </w:r>
            <w:r w:rsidR="006D71ED">
              <w:rPr>
                <w:rFonts w:ascii="Times New Roman" w:hAnsi="Times New Roman" w:cstheme="majorBidi"/>
              </w:rPr>
              <w:t>ner l</w:t>
            </w:r>
            <w:r w:rsidR="00BB4033">
              <w:rPr>
                <w:rFonts w:ascii="Times New Roman" w:hAnsi="Times New Roman" w:cstheme="majorBidi"/>
              </w:rPr>
              <w:t xml:space="preserve">es matières premières (MP) et </w:t>
            </w:r>
            <w:r w:rsidR="006D71ED">
              <w:rPr>
                <w:rFonts w:ascii="Times New Roman" w:hAnsi="Times New Roman" w:cstheme="majorBidi"/>
              </w:rPr>
              <w:t>les peser</w:t>
            </w:r>
          </w:p>
        </w:tc>
        <w:tc>
          <w:tcPr>
            <w:tcW w:w="3891" w:type="dxa"/>
          </w:tcPr>
          <w:p w:rsidR="00BB4033" w:rsidRDefault="00BB4033" w:rsidP="006C797B">
            <w:pPr>
              <w:pStyle w:val="Paragraphedeliste"/>
              <w:numPr>
                <w:ilvl w:val="0"/>
                <w:numId w:val="30"/>
              </w:numPr>
              <w:spacing w:line="360" w:lineRule="auto"/>
              <w:jc w:val="both"/>
              <w:rPr>
                <w:rFonts w:ascii="Times New Roman" w:hAnsi="Times New Roman" w:cstheme="majorBidi"/>
              </w:rPr>
            </w:pPr>
            <w:r w:rsidRPr="006C797B">
              <w:rPr>
                <w:rFonts w:ascii="Times New Roman" w:hAnsi="Times New Roman" w:cstheme="majorBidi"/>
              </w:rPr>
              <w:t>Réception</w:t>
            </w:r>
            <w:r>
              <w:rPr>
                <w:rFonts w:ascii="Times New Roman" w:hAnsi="Times New Roman" w:cstheme="majorBidi"/>
              </w:rPr>
              <w:t>ner l</w:t>
            </w:r>
            <w:r w:rsidRPr="006C797B">
              <w:rPr>
                <w:rFonts w:ascii="Times New Roman" w:hAnsi="Times New Roman" w:cstheme="majorBidi"/>
              </w:rPr>
              <w:t>es MP selon un ordre de fabrication et un bon de transfert</w:t>
            </w:r>
            <w:r w:rsidR="006D71ED">
              <w:rPr>
                <w:rFonts w:ascii="Times New Roman" w:hAnsi="Times New Roman" w:cstheme="majorBidi"/>
              </w:rPr>
              <w:t> :</w:t>
            </w:r>
          </w:p>
          <w:p w:rsidR="00BB4033" w:rsidRDefault="00BB4033" w:rsidP="006C797B">
            <w:pPr>
              <w:pStyle w:val="Paragraphedeliste"/>
              <w:numPr>
                <w:ilvl w:val="0"/>
                <w:numId w:val="31"/>
              </w:numPr>
              <w:spacing w:line="360" w:lineRule="auto"/>
              <w:jc w:val="both"/>
              <w:rPr>
                <w:rFonts w:ascii="Times New Roman" w:hAnsi="Times New Roman" w:cstheme="majorBidi"/>
              </w:rPr>
            </w:pPr>
            <w:r>
              <w:rPr>
                <w:rFonts w:ascii="Times New Roman" w:hAnsi="Times New Roman" w:cstheme="majorBidi"/>
              </w:rPr>
              <w:t>Vérifier les vides de lignes</w:t>
            </w:r>
          </w:p>
          <w:p w:rsidR="006D71ED" w:rsidRDefault="006D71ED" w:rsidP="006D71ED">
            <w:pPr>
              <w:pStyle w:val="Paragraphedeliste"/>
              <w:numPr>
                <w:ilvl w:val="0"/>
                <w:numId w:val="31"/>
              </w:numPr>
              <w:spacing w:line="360" w:lineRule="auto"/>
              <w:jc w:val="both"/>
              <w:rPr>
                <w:rFonts w:ascii="Times New Roman" w:hAnsi="Times New Roman" w:cstheme="majorBidi"/>
              </w:rPr>
            </w:pPr>
            <w:r>
              <w:rPr>
                <w:rFonts w:ascii="Times New Roman" w:hAnsi="Times New Roman" w:cstheme="majorBidi"/>
              </w:rPr>
              <w:lastRenderedPageBreak/>
              <w:t>Lire et comprendre la procédure de réception des MP</w:t>
            </w:r>
          </w:p>
          <w:p w:rsidR="00FD6AC9" w:rsidRPr="006D71ED" w:rsidRDefault="00FD6AC9" w:rsidP="006D71ED">
            <w:pPr>
              <w:pStyle w:val="Paragraphedeliste"/>
              <w:numPr>
                <w:ilvl w:val="0"/>
                <w:numId w:val="31"/>
              </w:numPr>
              <w:spacing w:line="360" w:lineRule="auto"/>
              <w:jc w:val="both"/>
              <w:rPr>
                <w:rFonts w:ascii="Times New Roman" w:hAnsi="Times New Roman" w:cstheme="majorBidi"/>
              </w:rPr>
            </w:pPr>
            <w:r>
              <w:rPr>
                <w:rFonts w:ascii="Times New Roman" w:hAnsi="Times New Roman" w:cstheme="majorBidi"/>
              </w:rPr>
              <w:t xml:space="preserve">Vérifier les critères de réception des MP </w:t>
            </w:r>
          </w:p>
          <w:p w:rsidR="00BB4033" w:rsidRPr="006D71ED" w:rsidRDefault="00BB4033" w:rsidP="006D71ED">
            <w:pPr>
              <w:pStyle w:val="Paragraphedeliste"/>
              <w:numPr>
                <w:ilvl w:val="0"/>
                <w:numId w:val="31"/>
              </w:numPr>
              <w:spacing w:line="360" w:lineRule="auto"/>
              <w:jc w:val="both"/>
              <w:rPr>
                <w:rFonts w:ascii="Times New Roman" w:hAnsi="Times New Roman" w:cstheme="majorBidi"/>
              </w:rPr>
            </w:pPr>
            <w:r>
              <w:rPr>
                <w:rFonts w:ascii="Times New Roman" w:hAnsi="Times New Roman" w:cstheme="majorBidi"/>
              </w:rPr>
              <w:t>R</w:t>
            </w:r>
            <w:r w:rsidRPr="006C797B">
              <w:rPr>
                <w:rFonts w:ascii="Times New Roman" w:hAnsi="Times New Roman" w:cstheme="majorBidi"/>
              </w:rPr>
              <w:t>éception</w:t>
            </w:r>
            <w:r>
              <w:rPr>
                <w:rFonts w:ascii="Times New Roman" w:hAnsi="Times New Roman" w:cstheme="majorBidi"/>
              </w:rPr>
              <w:t>ner</w:t>
            </w:r>
            <w:r w:rsidRPr="006C797B">
              <w:rPr>
                <w:rFonts w:ascii="Times New Roman" w:hAnsi="Times New Roman" w:cstheme="majorBidi"/>
              </w:rPr>
              <w:t xml:space="preserve"> des matières</w:t>
            </w:r>
          </w:p>
          <w:p w:rsidR="00BB4033" w:rsidRDefault="00BB4033" w:rsidP="00254216">
            <w:pPr>
              <w:pStyle w:val="Paragraphedeliste"/>
              <w:spacing w:line="360" w:lineRule="auto"/>
              <w:ind w:left="360"/>
              <w:jc w:val="both"/>
              <w:rPr>
                <w:rFonts w:ascii="Times New Roman" w:hAnsi="Times New Roman" w:cstheme="majorBidi"/>
              </w:rPr>
            </w:pPr>
          </w:p>
          <w:p w:rsidR="00BB4033" w:rsidRDefault="00BB4033" w:rsidP="006C797B">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Réaliser la pesée</w:t>
            </w:r>
          </w:p>
          <w:p w:rsidR="006D71ED" w:rsidRDefault="006D71ED" w:rsidP="006D71ED">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t>Lire et comprendre la procédure de pesée</w:t>
            </w:r>
          </w:p>
          <w:p w:rsidR="00BB4033" w:rsidRDefault="00BB4033" w:rsidP="00254216">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t>Vérifier l</w:t>
            </w:r>
            <w:r w:rsidRPr="00254216">
              <w:rPr>
                <w:rFonts w:ascii="Times New Roman" w:hAnsi="Times New Roman" w:cstheme="majorBidi"/>
              </w:rPr>
              <w:t>es conditions environnementales</w:t>
            </w:r>
          </w:p>
          <w:p w:rsidR="00BB4033" w:rsidRDefault="00BB4033" w:rsidP="00254216">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t xml:space="preserve">Vérifier </w:t>
            </w:r>
            <w:r w:rsidRPr="00254216">
              <w:rPr>
                <w:rFonts w:ascii="Times New Roman" w:hAnsi="Times New Roman" w:cstheme="majorBidi"/>
              </w:rPr>
              <w:t>l'utilisation des équipements de mesure  (qualifiés/étalonnés)</w:t>
            </w:r>
          </w:p>
          <w:p w:rsidR="00BB4033" w:rsidRDefault="00BB4033" w:rsidP="00254216">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t xml:space="preserve">Vérifier les </w:t>
            </w:r>
            <w:r w:rsidRPr="00254216">
              <w:rPr>
                <w:rFonts w:ascii="Times New Roman" w:hAnsi="Times New Roman" w:cstheme="majorBidi"/>
              </w:rPr>
              <w:t xml:space="preserve"> conditions de sécurité (</w:t>
            </w:r>
            <w:r w:rsidR="006D71ED">
              <w:rPr>
                <w:rFonts w:ascii="Times New Roman" w:hAnsi="Times New Roman" w:cstheme="majorBidi"/>
              </w:rPr>
              <w:t>f</w:t>
            </w:r>
            <w:r w:rsidRPr="00254216">
              <w:rPr>
                <w:rFonts w:ascii="Times New Roman" w:hAnsi="Times New Roman" w:cstheme="majorBidi"/>
              </w:rPr>
              <w:t>lux, toxicité, EPI….)</w:t>
            </w:r>
          </w:p>
          <w:p w:rsidR="00BB4033" w:rsidRDefault="00BB4033" w:rsidP="00254216">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t xml:space="preserve">Observer </w:t>
            </w:r>
            <w:r w:rsidRPr="00254216">
              <w:rPr>
                <w:rFonts w:ascii="Times New Roman" w:hAnsi="Times New Roman" w:cstheme="majorBidi"/>
              </w:rPr>
              <w:t>l'étape de vérification des pesées (double pesée)</w:t>
            </w:r>
          </w:p>
          <w:p w:rsidR="00BB4033" w:rsidRDefault="00BB4033" w:rsidP="00254216">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lastRenderedPageBreak/>
              <w:t xml:space="preserve">Vérifier les </w:t>
            </w:r>
            <w:r w:rsidRPr="00254216">
              <w:rPr>
                <w:rFonts w:ascii="Times New Roman" w:hAnsi="Times New Roman" w:cstheme="majorBidi"/>
              </w:rPr>
              <w:t>étapes de constitution du dossier de pesée</w:t>
            </w:r>
          </w:p>
          <w:p w:rsidR="00BB4033" w:rsidRDefault="00BB4033" w:rsidP="00254216">
            <w:pPr>
              <w:pStyle w:val="Paragraphedeliste"/>
              <w:numPr>
                <w:ilvl w:val="0"/>
                <w:numId w:val="32"/>
              </w:numPr>
              <w:spacing w:line="360" w:lineRule="auto"/>
              <w:jc w:val="both"/>
              <w:rPr>
                <w:rFonts w:ascii="Times New Roman" w:hAnsi="Times New Roman" w:cstheme="majorBidi"/>
              </w:rPr>
            </w:pPr>
            <w:r>
              <w:rPr>
                <w:rFonts w:ascii="Times New Roman" w:hAnsi="Times New Roman" w:cstheme="majorBidi"/>
              </w:rPr>
              <w:t xml:space="preserve">Vérifier </w:t>
            </w:r>
            <w:r w:rsidRPr="00254216">
              <w:rPr>
                <w:rFonts w:ascii="Times New Roman" w:hAnsi="Times New Roman" w:cstheme="majorBidi"/>
              </w:rPr>
              <w:t>l'étape de réconciliation</w:t>
            </w:r>
          </w:p>
          <w:p w:rsidR="00BB4033" w:rsidRPr="006C797B" w:rsidRDefault="00BB4033" w:rsidP="00254216">
            <w:pPr>
              <w:pStyle w:val="Paragraphedeliste"/>
              <w:spacing w:line="360" w:lineRule="auto"/>
              <w:ind w:left="765"/>
              <w:jc w:val="both"/>
              <w:rPr>
                <w:rFonts w:ascii="Times New Roman" w:hAnsi="Times New Roman" w:cstheme="majorBidi"/>
              </w:rPr>
            </w:pPr>
          </w:p>
        </w:tc>
        <w:tc>
          <w:tcPr>
            <w:tcW w:w="2913" w:type="dxa"/>
            <w:shd w:val="clear" w:color="auto" w:fill="C2D69B" w:themeFill="accent3" w:themeFillTint="99"/>
          </w:tcPr>
          <w:p w:rsidR="00BB4033" w:rsidRDefault="00BB4033" w:rsidP="006C797B">
            <w:pPr>
              <w:pStyle w:val="Paragraphedeliste"/>
              <w:numPr>
                <w:ilvl w:val="0"/>
                <w:numId w:val="30"/>
              </w:numPr>
              <w:spacing w:line="360" w:lineRule="auto"/>
              <w:jc w:val="both"/>
              <w:rPr>
                <w:rFonts w:ascii="Times New Roman" w:hAnsi="Times New Roman" w:cstheme="majorBidi"/>
              </w:rPr>
            </w:pPr>
            <w:r w:rsidRPr="006C797B">
              <w:rPr>
                <w:rFonts w:ascii="Times New Roman" w:hAnsi="Times New Roman" w:cstheme="majorBidi"/>
              </w:rPr>
              <w:lastRenderedPageBreak/>
              <w:t>Critères à vérifier au niveau de la réception d'une matière première cités</w:t>
            </w:r>
          </w:p>
          <w:p w:rsidR="00BB4033" w:rsidRDefault="00BB4033" w:rsidP="006C797B">
            <w:pPr>
              <w:pStyle w:val="Paragraphedeliste"/>
              <w:numPr>
                <w:ilvl w:val="0"/>
                <w:numId w:val="30"/>
              </w:numPr>
              <w:spacing w:line="360" w:lineRule="auto"/>
              <w:jc w:val="both"/>
              <w:rPr>
                <w:rFonts w:ascii="Times New Roman" w:hAnsi="Times New Roman" w:cstheme="majorBidi"/>
              </w:rPr>
            </w:pPr>
            <w:r w:rsidRPr="006C797B">
              <w:rPr>
                <w:rFonts w:ascii="Times New Roman" w:hAnsi="Times New Roman" w:cstheme="majorBidi"/>
              </w:rPr>
              <w:lastRenderedPageBreak/>
              <w:t>Adéquation des opérations avec les BPF vérifiée (à valider par le tuteur)</w:t>
            </w:r>
          </w:p>
          <w:p w:rsidR="00BB4033" w:rsidRDefault="00BB4033" w:rsidP="00254216">
            <w:pPr>
              <w:pStyle w:val="Paragraphedeliste"/>
              <w:spacing w:line="360" w:lineRule="auto"/>
              <w:ind w:left="360"/>
              <w:jc w:val="both"/>
              <w:rPr>
                <w:rFonts w:ascii="Times New Roman" w:hAnsi="Times New Roman" w:cstheme="majorBidi"/>
              </w:rPr>
            </w:pPr>
          </w:p>
          <w:p w:rsidR="00990041" w:rsidRDefault="00990041" w:rsidP="00254216">
            <w:pPr>
              <w:pStyle w:val="Paragraphedeliste"/>
              <w:spacing w:line="360" w:lineRule="auto"/>
              <w:ind w:left="360"/>
              <w:jc w:val="both"/>
              <w:rPr>
                <w:rFonts w:ascii="Times New Roman" w:hAnsi="Times New Roman" w:cstheme="majorBidi"/>
              </w:rPr>
            </w:pPr>
          </w:p>
          <w:p w:rsidR="00990041" w:rsidRDefault="00990041" w:rsidP="00254216">
            <w:pPr>
              <w:pStyle w:val="Paragraphedeliste"/>
              <w:spacing w:line="360" w:lineRule="auto"/>
              <w:ind w:left="360"/>
              <w:jc w:val="both"/>
              <w:rPr>
                <w:rFonts w:ascii="Times New Roman" w:hAnsi="Times New Roman" w:cstheme="majorBidi"/>
              </w:rPr>
            </w:pPr>
          </w:p>
          <w:p w:rsidR="00BB4033" w:rsidRPr="006C797B" w:rsidRDefault="00BB4033" w:rsidP="006C797B">
            <w:pPr>
              <w:pStyle w:val="Paragraphedeliste"/>
              <w:numPr>
                <w:ilvl w:val="0"/>
                <w:numId w:val="30"/>
              </w:numPr>
              <w:spacing w:line="360" w:lineRule="auto"/>
              <w:jc w:val="both"/>
              <w:rPr>
                <w:rFonts w:ascii="Times New Roman" w:hAnsi="Times New Roman" w:cstheme="majorBidi"/>
              </w:rPr>
            </w:pPr>
            <w:r w:rsidRPr="00254216">
              <w:rPr>
                <w:rFonts w:ascii="Times New Roman" w:hAnsi="Times New Roman" w:cstheme="majorBidi"/>
              </w:rPr>
              <w:t>Et</w:t>
            </w:r>
            <w:r>
              <w:rPr>
                <w:rFonts w:ascii="Times New Roman" w:hAnsi="Times New Roman" w:cstheme="majorBidi"/>
              </w:rPr>
              <w:t xml:space="preserve">ape de pesée des différentes MP </w:t>
            </w:r>
            <w:r w:rsidRPr="00254216">
              <w:rPr>
                <w:rFonts w:ascii="Times New Roman" w:hAnsi="Times New Roman" w:cstheme="majorBidi"/>
              </w:rPr>
              <w:t>pour un produit décrite: ordre de pesée, vérification, constitution du dossier de pesée et vérification de la réconciliation</w:t>
            </w:r>
          </w:p>
        </w:tc>
      </w:tr>
      <w:tr w:rsidR="00BB4033" w:rsidRPr="00857367" w:rsidTr="00990041">
        <w:trPr>
          <w:trHeight w:val="5882"/>
        </w:trPr>
        <w:tc>
          <w:tcPr>
            <w:tcW w:w="1985" w:type="dxa"/>
            <w:vMerge/>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857367" w:rsidRDefault="00FD6AC9" w:rsidP="00512A24">
            <w:pPr>
              <w:spacing w:line="360" w:lineRule="auto"/>
              <w:jc w:val="both"/>
              <w:rPr>
                <w:rFonts w:ascii="Times New Roman" w:hAnsi="Times New Roman" w:cstheme="majorBidi"/>
              </w:rPr>
            </w:pPr>
            <w:r>
              <w:rPr>
                <w:rFonts w:ascii="Times New Roman" w:hAnsi="Times New Roman" w:cstheme="majorBidi"/>
              </w:rPr>
              <w:t>O</w:t>
            </w:r>
            <w:r w:rsidR="00615866">
              <w:rPr>
                <w:rFonts w:ascii="Times New Roman" w:hAnsi="Times New Roman" w:cstheme="majorBidi"/>
              </w:rPr>
              <w:t xml:space="preserve">2.1.4 </w:t>
            </w:r>
            <w:r>
              <w:rPr>
                <w:rFonts w:ascii="Times New Roman" w:hAnsi="Times New Roman" w:cstheme="majorBidi"/>
              </w:rPr>
              <w:t>Participer à la f</w:t>
            </w:r>
            <w:r w:rsidR="00512A24">
              <w:rPr>
                <w:rFonts w:ascii="Times New Roman" w:hAnsi="Times New Roman" w:cstheme="majorBidi"/>
              </w:rPr>
              <w:t>abrication du</w:t>
            </w:r>
            <w:r w:rsidR="00BB4033">
              <w:rPr>
                <w:rFonts w:ascii="Times New Roman" w:hAnsi="Times New Roman" w:cstheme="majorBidi"/>
              </w:rPr>
              <w:t xml:space="preserve"> produit fini</w:t>
            </w:r>
          </w:p>
        </w:tc>
        <w:tc>
          <w:tcPr>
            <w:tcW w:w="3891" w:type="dxa"/>
          </w:tcPr>
          <w:p w:rsidR="00BB4033" w:rsidRPr="00FD6AC9" w:rsidRDefault="00BB4033" w:rsidP="00FD6AC9">
            <w:pPr>
              <w:pStyle w:val="Paragraphedeliste"/>
              <w:numPr>
                <w:ilvl w:val="0"/>
                <w:numId w:val="30"/>
              </w:numPr>
              <w:spacing w:line="360" w:lineRule="auto"/>
              <w:jc w:val="both"/>
              <w:rPr>
                <w:rFonts w:ascii="Times New Roman" w:hAnsi="Times New Roman" w:cstheme="majorBidi"/>
              </w:rPr>
            </w:pPr>
            <w:r w:rsidRPr="00FD6AC9">
              <w:rPr>
                <w:rFonts w:ascii="Times New Roman" w:hAnsi="Times New Roman" w:cstheme="majorBidi"/>
              </w:rPr>
              <w:t>Lire et comprendre les procédures relatives à l'activité observée</w:t>
            </w:r>
          </w:p>
          <w:p w:rsidR="00BB4033" w:rsidRPr="00FD6AC9" w:rsidRDefault="00BB4033" w:rsidP="00FD6AC9">
            <w:pPr>
              <w:pStyle w:val="Paragraphedeliste"/>
              <w:numPr>
                <w:ilvl w:val="0"/>
                <w:numId w:val="30"/>
              </w:numPr>
              <w:spacing w:line="360" w:lineRule="auto"/>
              <w:jc w:val="both"/>
              <w:rPr>
                <w:rFonts w:ascii="Times New Roman" w:hAnsi="Times New Roman" w:cstheme="majorBidi"/>
              </w:rPr>
            </w:pPr>
            <w:r w:rsidRPr="00FD6AC9">
              <w:rPr>
                <w:rFonts w:ascii="Times New Roman" w:hAnsi="Times New Roman" w:cstheme="majorBidi"/>
              </w:rPr>
              <w:t>Observer les opérations de fabrication selon le produit choisi</w:t>
            </w:r>
          </w:p>
          <w:p w:rsidR="00BB4033" w:rsidRPr="00FD6AC9" w:rsidRDefault="00BB4033" w:rsidP="00FD6AC9">
            <w:pPr>
              <w:pStyle w:val="Paragraphedeliste"/>
              <w:numPr>
                <w:ilvl w:val="0"/>
                <w:numId w:val="30"/>
              </w:numPr>
              <w:spacing w:line="360" w:lineRule="auto"/>
              <w:jc w:val="both"/>
              <w:rPr>
                <w:rFonts w:ascii="Times New Roman" w:hAnsi="Times New Roman" w:cstheme="majorBidi"/>
              </w:rPr>
            </w:pPr>
            <w:r w:rsidRPr="00FD6AC9">
              <w:rPr>
                <w:rFonts w:ascii="Times New Roman" w:hAnsi="Times New Roman" w:cstheme="majorBidi"/>
              </w:rPr>
              <w:t>Compiler le dossier de lot (fabrication) à temps</w:t>
            </w:r>
          </w:p>
          <w:p w:rsidR="00BB4033" w:rsidRPr="00FD6AC9" w:rsidRDefault="00BB4033" w:rsidP="00FD6AC9">
            <w:pPr>
              <w:pStyle w:val="Paragraphedeliste"/>
              <w:numPr>
                <w:ilvl w:val="0"/>
                <w:numId w:val="30"/>
              </w:numPr>
              <w:spacing w:line="360" w:lineRule="auto"/>
              <w:jc w:val="both"/>
              <w:rPr>
                <w:rFonts w:ascii="Times New Roman" w:hAnsi="Times New Roman" w:cstheme="majorBidi"/>
              </w:rPr>
            </w:pPr>
            <w:r w:rsidRPr="00FD6AC9">
              <w:rPr>
                <w:rFonts w:ascii="Times New Roman" w:hAnsi="Times New Roman" w:cstheme="majorBidi"/>
              </w:rPr>
              <w:t>Identifier et suivre les  paramètres critiques</w:t>
            </w:r>
          </w:p>
          <w:p w:rsidR="00BB4033" w:rsidRPr="00FD6AC9" w:rsidRDefault="00BB4033" w:rsidP="00FD6AC9">
            <w:pPr>
              <w:pStyle w:val="Paragraphedeliste"/>
              <w:numPr>
                <w:ilvl w:val="0"/>
                <w:numId w:val="30"/>
              </w:numPr>
              <w:spacing w:line="360" w:lineRule="auto"/>
              <w:jc w:val="both"/>
              <w:rPr>
                <w:rFonts w:ascii="Times New Roman" w:hAnsi="Times New Roman" w:cstheme="majorBidi"/>
              </w:rPr>
            </w:pPr>
            <w:r w:rsidRPr="00FD6AC9">
              <w:rPr>
                <w:rFonts w:ascii="Times New Roman" w:hAnsi="Times New Roman" w:cstheme="majorBidi"/>
              </w:rPr>
              <w:t xml:space="preserve">Identifier et suivre les  paramètres </w:t>
            </w:r>
            <w:r w:rsidRPr="00FD6AC9">
              <w:rPr>
                <w:rFonts w:ascii="Times New Roman" w:hAnsi="Times New Roman" w:cstheme="majorBidi"/>
                <w:i/>
                <w:iCs/>
              </w:rPr>
              <w:t>in process</w:t>
            </w:r>
          </w:p>
        </w:tc>
        <w:tc>
          <w:tcPr>
            <w:tcW w:w="2913" w:type="dxa"/>
            <w:shd w:val="clear" w:color="auto" w:fill="C2D69B" w:themeFill="accent3" w:themeFillTint="99"/>
          </w:tcPr>
          <w:p w:rsidR="00990041" w:rsidRDefault="00990041" w:rsidP="00990041">
            <w:pPr>
              <w:spacing w:line="360" w:lineRule="auto"/>
              <w:jc w:val="both"/>
              <w:rPr>
                <w:rFonts w:ascii="Times New Roman" w:hAnsi="Times New Roman" w:cstheme="majorBidi"/>
              </w:rPr>
            </w:pPr>
          </w:p>
          <w:p w:rsidR="00990041" w:rsidRPr="00990041" w:rsidRDefault="00990041" w:rsidP="00990041">
            <w:pPr>
              <w:spacing w:line="360" w:lineRule="auto"/>
              <w:jc w:val="both"/>
              <w:rPr>
                <w:rFonts w:ascii="Times New Roman" w:hAnsi="Times New Roman" w:cstheme="majorBidi"/>
              </w:rPr>
            </w:pPr>
          </w:p>
          <w:p w:rsidR="00BB4033" w:rsidRDefault="00BB4033" w:rsidP="00D47C23">
            <w:pPr>
              <w:pStyle w:val="Paragraphedeliste"/>
              <w:numPr>
                <w:ilvl w:val="0"/>
                <w:numId w:val="30"/>
              </w:numPr>
              <w:spacing w:line="360" w:lineRule="auto"/>
              <w:jc w:val="both"/>
              <w:rPr>
                <w:rFonts w:ascii="Times New Roman" w:hAnsi="Times New Roman" w:cstheme="majorBidi"/>
              </w:rPr>
            </w:pPr>
            <w:r w:rsidRPr="00D47C23">
              <w:rPr>
                <w:rFonts w:ascii="Times New Roman" w:hAnsi="Times New Roman" w:cstheme="majorBidi"/>
              </w:rPr>
              <w:t>Etapes de fabrication relatives à un produit depuis la réception des MP jusqu'à l'obtention d'un produit semi-fini décrites</w:t>
            </w:r>
            <w:r w:rsidR="00FD6AC9">
              <w:rPr>
                <w:rFonts w:ascii="Times New Roman" w:hAnsi="Times New Roman" w:cstheme="majorBidi"/>
              </w:rPr>
              <w:t xml:space="preserve"> (schéma)</w:t>
            </w:r>
          </w:p>
          <w:p w:rsidR="00FD6AC9" w:rsidRPr="00D47C23" w:rsidRDefault="00FD6AC9" w:rsidP="00D47C23">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Description du suivi d’un paramètre critique</w:t>
            </w:r>
          </w:p>
        </w:tc>
      </w:tr>
      <w:tr w:rsidR="00BB4033" w:rsidRPr="00857367" w:rsidTr="00990041">
        <w:trPr>
          <w:trHeight w:val="838"/>
        </w:trPr>
        <w:tc>
          <w:tcPr>
            <w:tcW w:w="1985" w:type="dxa"/>
            <w:vMerge/>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857367" w:rsidRDefault="00FD6AC9" w:rsidP="00512A24">
            <w:pPr>
              <w:spacing w:line="360" w:lineRule="auto"/>
              <w:jc w:val="both"/>
              <w:rPr>
                <w:rFonts w:ascii="Times New Roman" w:hAnsi="Times New Roman" w:cstheme="majorBidi"/>
              </w:rPr>
            </w:pPr>
            <w:r>
              <w:rPr>
                <w:rFonts w:ascii="Times New Roman" w:hAnsi="Times New Roman" w:cstheme="majorBidi"/>
              </w:rPr>
              <w:t>O</w:t>
            </w:r>
            <w:r w:rsidR="00512A24">
              <w:rPr>
                <w:rFonts w:ascii="Times New Roman" w:hAnsi="Times New Roman" w:cstheme="majorBidi"/>
              </w:rPr>
              <w:t>2.1.5</w:t>
            </w:r>
            <w:r>
              <w:rPr>
                <w:rFonts w:ascii="Times New Roman" w:hAnsi="Times New Roman" w:cstheme="majorBidi"/>
              </w:rPr>
              <w:t xml:space="preserve"> Participer au  c</w:t>
            </w:r>
            <w:r w:rsidR="00BB4033">
              <w:rPr>
                <w:rFonts w:ascii="Times New Roman" w:hAnsi="Times New Roman" w:cstheme="majorBidi"/>
              </w:rPr>
              <w:t>onditionnement primaire du produit fini</w:t>
            </w:r>
          </w:p>
        </w:tc>
        <w:tc>
          <w:tcPr>
            <w:tcW w:w="3891" w:type="dxa"/>
          </w:tcPr>
          <w:p w:rsidR="00FD6AC9" w:rsidRDefault="00FD6AC9" w:rsidP="00FD6AC9">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Lire et comprendre</w:t>
            </w:r>
            <w:r w:rsidRPr="00D47C23">
              <w:rPr>
                <w:rFonts w:ascii="Times New Roman" w:hAnsi="Times New Roman" w:cstheme="majorBidi"/>
              </w:rPr>
              <w:t xml:space="preserve"> de la procédure de réception des ACIaires</w:t>
            </w:r>
          </w:p>
          <w:p w:rsidR="00BB4033" w:rsidRDefault="00BB4033" w:rsidP="00D47C23">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 xml:space="preserve">Réceptionner les articles de conditionnement (AC) primaires </w:t>
            </w:r>
            <w:r w:rsidRPr="00D47C23">
              <w:rPr>
                <w:rFonts w:ascii="Times New Roman" w:hAnsi="Times New Roman" w:cstheme="majorBidi"/>
              </w:rPr>
              <w:t>selon un ordre de fabrication et un bon de transfert</w:t>
            </w:r>
          </w:p>
          <w:p w:rsidR="00BB4033" w:rsidRDefault="00BB4033" w:rsidP="00D47C23">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Vérifier l</w:t>
            </w:r>
            <w:r w:rsidRPr="00D47C23">
              <w:rPr>
                <w:rFonts w:ascii="Times New Roman" w:hAnsi="Times New Roman" w:cstheme="majorBidi"/>
              </w:rPr>
              <w:t>es vides de lignes et réception des ACIaires</w:t>
            </w:r>
          </w:p>
          <w:p w:rsidR="00BB4033" w:rsidRDefault="00BB4033" w:rsidP="00D47C23">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 xml:space="preserve">Observer les </w:t>
            </w:r>
            <w:r w:rsidRPr="00D47C23">
              <w:rPr>
                <w:rFonts w:ascii="Times New Roman" w:hAnsi="Times New Roman" w:cstheme="majorBidi"/>
              </w:rPr>
              <w:t>opérations de conditionnement selon le produit choisi</w:t>
            </w:r>
          </w:p>
          <w:p w:rsidR="00BB4033" w:rsidRDefault="00BB4033" w:rsidP="00D47C23">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Identifier et suivre l</w:t>
            </w:r>
            <w:r w:rsidRPr="00D47C23">
              <w:rPr>
                <w:rFonts w:ascii="Times New Roman" w:hAnsi="Times New Roman" w:cstheme="majorBidi"/>
              </w:rPr>
              <w:t>es paramètres critiques</w:t>
            </w:r>
          </w:p>
          <w:p w:rsidR="00BB4033" w:rsidRDefault="00BB4033" w:rsidP="00D47C23">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Identifier et suivre l</w:t>
            </w:r>
            <w:r w:rsidRPr="00D47C23">
              <w:rPr>
                <w:rFonts w:ascii="Times New Roman" w:hAnsi="Times New Roman" w:cstheme="majorBidi"/>
              </w:rPr>
              <w:t>es paramètres</w:t>
            </w:r>
            <w:r w:rsidRPr="00FD6AC9">
              <w:rPr>
                <w:rFonts w:ascii="Times New Roman" w:hAnsi="Times New Roman" w:cstheme="majorBidi"/>
                <w:i/>
                <w:iCs/>
              </w:rPr>
              <w:t>in process</w:t>
            </w:r>
          </w:p>
          <w:p w:rsidR="00BB4033" w:rsidRPr="006C4C81" w:rsidRDefault="00BB4033" w:rsidP="006C4C81">
            <w:pPr>
              <w:pStyle w:val="Paragraphedeliste"/>
              <w:numPr>
                <w:ilvl w:val="0"/>
                <w:numId w:val="30"/>
              </w:numPr>
              <w:spacing w:line="360" w:lineRule="auto"/>
              <w:jc w:val="both"/>
              <w:rPr>
                <w:rFonts w:ascii="Times New Roman" w:hAnsi="Times New Roman" w:cstheme="majorBidi"/>
              </w:rPr>
            </w:pPr>
            <w:r>
              <w:rPr>
                <w:rFonts w:ascii="Times New Roman" w:hAnsi="Times New Roman" w:cstheme="majorBidi"/>
              </w:rPr>
              <w:t xml:space="preserve">Compiler le </w:t>
            </w:r>
            <w:r w:rsidRPr="00D47C23">
              <w:rPr>
                <w:rFonts w:ascii="Times New Roman" w:hAnsi="Times New Roman" w:cstheme="majorBidi"/>
              </w:rPr>
              <w:t>dossier de lot (conditionnement Iaire) à temps</w:t>
            </w:r>
          </w:p>
        </w:tc>
        <w:tc>
          <w:tcPr>
            <w:tcW w:w="2913" w:type="dxa"/>
            <w:shd w:val="clear" w:color="auto" w:fill="C2D69B" w:themeFill="accent3" w:themeFillTint="99"/>
          </w:tcPr>
          <w:p w:rsidR="00BB4033" w:rsidRPr="00C261EB" w:rsidRDefault="00FD6AC9" w:rsidP="00C261EB">
            <w:pPr>
              <w:pStyle w:val="Paragraphedeliste"/>
              <w:numPr>
                <w:ilvl w:val="0"/>
                <w:numId w:val="30"/>
              </w:numPr>
              <w:spacing w:line="360" w:lineRule="auto"/>
              <w:jc w:val="both"/>
              <w:rPr>
                <w:rFonts w:ascii="Times New Roman" w:hAnsi="Times New Roman" w:cstheme="majorBidi"/>
              </w:rPr>
            </w:pPr>
            <w:r w:rsidRPr="00C261EB">
              <w:rPr>
                <w:rFonts w:ascii="Times New Roman" w:eastAsia="Times New Roman" w:hAnsi="Times New Roman" w:cs="Times New Roman"/>
                <w:color w:val="000000"/>
              </w:rPr>
              <w:t>E</w:t>
            </w:r>
            <w:r w:rsidR="00BB4033" w:rsidRPr="00C261EB">
              <w:rPr>
                <w:rFonts w:ascii="Times New Roman" w:eastAsia="Times New Roman" w:hAnsi="Times New Roman" w:cs="Times New Roman"/>
                <w:color w:val="000000"/>
              </w:rPr>
              <w:t>tapes de conditionnement primaires relatives à un produit décrites</w:t>
            </w:r>
            <w:r w:rsidR="00C261EB">
              <w:rPr>
                <w:rFonts w:ascii="Times New Roman" w:eastAsia="Times New Roman" w:hAnsi="Times New Roman" w:cs="Times New Roman"/>
                <w:color w:val="000000"/>
              </w:rPr>
              <w:t xml:space="preserve"> (schéma)</w:t>
            </w:r>
          </w:p>
        </w:tc>
      </w:tr>
      <w:tr w:rsidR="00BB4033" w:rsidRPr="00857367" w:rsidTr="00990041">
        <w:trPr>
          <w:trHeight w:val="5382"/>
        </w:trPr>
        <w:tc>
          <w:tcPr>
            <w:tcW w:w="1985" w:type="dxa"/>
            <w:vMerge/>
            <w:vAlign w:val="bottom"/>
          </w:tcPr>
          <w:p w:rsidR="00BB4033" w:rsidRPr="00857367" w:rsidRDefault="00BB4033" w:rsidP="00F40AE1">
            <w:pPr>
              <w:spacing w:line="360" w:lineRule="auto"/>
              <w:rPr>
                <w:rFonts w:ascii="Times New Roman" w:hAnsi="Times New Roman"/>
                <w:color w:val="000000"/>
              </w:rPr>
            </w:pPr>
          </w:p>
        </w:tc>
        <w:tc>
          <w:tcPr>
            <w:tcW w:w="2345" w:type="dxa"/>
            <w:vMerge/>
            <w:vAlign w:val="bottom"/>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857367" w:rsidRDefault="00C261EB" w:rsidP="00512A24">
            <w:pPr>
              <w:spacing w:line="360" w:lineRule="auto"/>
              <w:rPr>
                <w:rFonts w:ascii="Times New Roman" w:hAnsi="Times New Roman" w:cstheme="majorBidi"/>
              </w:rPr>
            </w:pPr>
            <w:r>
              <w:rPr>
                <w:rFonts w:ascii="Times New Roman" w:hAnsi="Times New Roman" w:cstheme="majorBidi"/>
              </w:rPr>
              <w:t>O</w:t>
            </w:r>
            <w:r w:rsidR="00615866">
              <w:rPr>
                <w:rFonts w:ascii="Times New Roman" w:hAnsi="Times New Roman" w:cstheme="majorBidi"/>
              </w:rPr>
              <w:t xml:space="preserve">2.1.6 </w:t>
            </w:r>
            <w:r>
              <w:rPr>
                <w:rFonts w:ascii="Times New Roman" w:hAnsi="Times New Roman" w:cstheme="majorBidi"/>
              </w:rPr>
              <w:t>Participer au c</w:t>
            </w:r>
            <w:r w:rsidR="00BB4033">
              <w:rPr>
                <w:rFonts w:ascii="Times New Roman" w:hAnsi="Times New Roman" w:cstheme="majorBidi"/>
              </w:rPr>
              <w:t>onditionnement secondaire du produit fini</w:t>
            </w:r>
          </w:p>
        </w:tc>
        <w:tc>
          <w:tcPr>
            <w:tcW w:w="3891" w:type="dxa"/>
            <w:vAlign w:val="bottom"/>
          </w:tcPr>
          <w:p w:rsidR="00BB4033" w:rsidRPr="00E60259" w:rsidRDefault="00BB4033" w:rsidP="00E60259">
            <w:pPr>
              <w:pStyle w:val="Paragraphedeliste"/>
              <w:numPr>
                <w:ilvl w:val="0"/>
                <w:numId w:val="30"/>
              </w:numPr>
              <w:spacing w:line="360" w:lineRule="auto"/>
              <w:jc w:val="both"/>
              <w:rPr>
                <w:rFonts w:ascii="Times New Roman" w:hAnsi="Times New Roman" w:cstheme="majorBidi"/>
              </w:rPr>
            </w:pPr>
            <w:r w:rsidRPr="00E60259">
              <w:rPr>
                <w:rFonts w:ascii="Times New Roman" w:eastAsia="Times New Roman" w:hAnsi="Times New Roman" w:cs="Times New Roman"/>
                <w:color w:val="000000"/>
              </w:rPr>
              <w:t>Réception</w:t>
            </w:r>
            <w:r>
              <w:rPr>
                <w:rFonts w:ascii="Times New Roman" w:eastAsia="Times New Roman" w:hAnsi="Times New Roman" w:cs="Times New Roman"/>
                <w:color w:val="000000"/>
              </w:rPr>
              <w:t>ner</w:t>
            </w:r>
            <w:r w:rsidRPr="00E60259">
              <w:rPr>
                <w:rFonts w:ascii="Times New Roman" w:eastAsia="Times New Roman" w:hAnsi="Times New Roman" w:cs="Times New Roman"/>
                <w:color w:val="000000"/>
              </w:rPr>
              <w:t xml:space="preserve"> des ACIIaires selon un ordre de fabrication et un bon de transfert</w:t>
            </w:r>
          </w:p>
          <w:p w:rsidR="00BB4033" w:rsidRPr="00E60259" w:rsidRDefault="00BB4033" w:rsidP="00E60259">
            <w:pPr>
              <w:pStyle w:val="Paragraphedeliste"/>
              <w:numPr>
                <w:ilvl w:val="0"/>
                <w:numId w:val="30"/>
              </w:numPr>
              <w:spacing w:line="360" w:lineRule="auto"/>
              <w:jc w:val="both"/>
              <w:rPr>
                <w:rFonts w:ascii="Times New Roman" w:hAnsi="Times New Roman" w:cstheme="majorBidi"/>
              </w:rPr>
            </w:pPr>
            <w:r>
              <w:rPr>
                <w:rFonts w:ascii="Times New Roman" w:eastAsia="Times New Roman" w:hAnsi="Times New Roman" w:cs="Times New Roman"/>
                <w:color w:val="000000"/>
              </w:rPr>
              <w:t>Vérifier l</w:t>
            </w:r>
            <w:r w:rsidRPr="00E60259">
              <w:rPr>
                <w:rFonts w:ascii="Times New Roman" w:eastAsia="Times New Roman" w:hAnsi="Times New Roman" w:cs="Times New Roman"/>
                <w:color w:val="000000"/>
              </w:rPr>
              <w:t>es vides de lignes et réception des ACIIaires</w:t>
            </w:r>
          </w:p>
          <w:p w:rsidR="00BB4033" w:rsidRPr="00E60259" w:rsidRDefault="00BB4033" w:rsidP="00E60259">
            <w:pPr>
              <w:pStyle w:val="Paragraphedeliste"/>
              <w:numPr>
                <w:ilvl w:val="0"/>
                <w:numId w:val="30"/>
              </w:numPr>
              <w:spacing w:line="360" w:lineRule="auto"/>
              <w:jc w:val="both"/>
              <w:rPr>
                <w:rFonts w:ascii="Times New Roman" w:hAnsi="Times New Roman" w:cstheme="majorBidi"/>
              </w:rPr>
            </w:pPr>
            <w:r>
              <w:rPr>
                <w:rFonts w:ascii="Times New Roman" w:eastAsia="Times New Roman" w:hAnsi="Times New Roman" w:cs="Times New Roman"/>
                <w:color w:val="000000"/>
              </w:rPr>
              <w:t xml:space="preserve">Lire et comprendre </w:t>
            </w:r>
            <w:r w:rsidRPr="00E60259">
              <w:rPr>
                <w:rFonts w:ascii="Times New Roman" w:eastAsia="Times New Roman" w:hAnsi="Times New Roman" w:cs="Times New Roman"/>
                <w:color w:val="000000"/>
              </w:rPr>
              <w:t>la procédure de réception des ACIIaires</w:t>
            </w:r>
          </w:p>
          <w:p w:rsidR="00BB4033" w:rsidRPr="00E60259" w:rsidRDefault="00BB4033" w:rsidP="00E60259">
            <w:pPr>
              <w:pStyle w:val="Paragraphedeliste"/>
              <w:numPr>
                <w:ilvl w:val="0"/>
                <w:numId w:val="30"/>
              </w:numPr>
              <w:spacing w:line="360" w:lineRule="auto"/>
              <w:jc w:val="both"/>
              <w:rPr>
                <w:rFonts w:ascii="Times New Roman" w:hAnsi="Times New Roman" w:cstheme="majorBidi"/>
              </w:rPr>
            </w:pPr>
            <w:r>
              <w:rPr>
                <w:rFonts w:ascii="Times New Roman" w:eastAsia="Times New Roman" w:hAnsi="Times New Roman" w:cs="Times New Roman"/>
                <w:color w:val="000000"/>
              </w:rPr>
              <w:t xml:space="preserve">Observer les </w:t>
            </w:r>
            <w:r w:rsidRPr="00E60259">
              <w:rPr>
                <w:rFonts w:ascii="Times New Roman" w:eastAsia="Times New Roman" w:hAnsi="Times New Roman" w:cs="Times New Roman"/>
                <w:color w:val="000000"/>
              </w:rPr>
              <w:t>opérations de conditionnement selon le produit choisi</w:t>
            </w:r>
          </w:p>
          <w:p w:rsidR="00BB4033" w:rsidRPr="00E60259" w:rsidRDefault="00BB4033" w:rsidP="00E60259">
            <w:pPr>
              <w:pStyle w:val="Paragraphedeliste"/>
              <w:numPr>
                <w:ilvl w:val="0"/>
                <w:numId w:val="30"/>
              </w:numPr>
              <w:spacing w:line="360" w:lineRule="auto"/>
              <w:jc w:val="both"/>
              <w:rPr>
                <w:rFonts w:ascii="Times New Roman" w:hAnsi="Times New Roman" w:cstheme="majorBidi"/>
              </w:rPr>
            </w:pPr>
            <w:r>
              <w:rPr>
                <w:rFonts w:ascii="Times New Roman" w:eastAsia="Times New Roman" w:hAnsi="Times New Roman" w:cs="Times New Roman"/>
                <w:color w:val="000000"/>
              </w:rPr>
              <w:t>Compiler le</w:t>
            </w:r>
            <w:r w:rsidRPr="00E60259">
              <w:rPr>
                <w:rFonts w:ascii="Times New Roman" w:eastAsia="Times New Roman" w:hAnsi="Times New Roman" w:cs="Times New Roman"/>
                <w:color w:val="000000"/>
              </w:rPr>
              <w:t xml:space="preserve"> dossier de lot (conditionnement IIaire) à temps</w:t>
            </w:r>
          </w:p>
          <w:p w:rsidR="00BB4033" w:rsidRPr="00E60259" w:rsidRDefault="00BB4033" w:rsidP="00D06986">
            <w:pPr>
              <w:spacing w:line="360" w:lineRule="auto"/>
              <w:jc w:val="both"/>
              <w:rPr>
                <w:rFonts w:ascii="Times New Roman" w:hAnsi="Times New Roman" w:cstheme="majorBidi"/>
              </w:rPr>
            </w:pPr>
          </w:p>
        </w:tc>
        <w:tc>
          <w:tcPr>
            <w:tcW w:w="2913" w:type="dxa"/>
            <w:shd w:val="clear" w:color="auto" w:fill="C2D69B" w:themeFill="accent3" w:themeFillTint="99"/>
          </w:tcPr>
          <w:p w:rsidR="00BB4033" w:rsidRPr="00857367" w:rsidRDefault="00BB4033" w:rsidP="00D06986">
            <w:pPr>
              <w:spacing w:line="360" w:lineRule="auto"/>
              <w:jc w:val="both"/>
              <w:rPr>
                <w:rFonts w:ascii="Times New Roman" w:hAnsi="Times New Roman" w:cstheme="majorBidi"/>
              </w:rPr>
            </w:pPr>
            <w:r>
              <w:rPr>
                <w:rFonts w:ascii="Times New Roman" w:hAnsi="Times New Roman" w:cstheme="majorBidi"/>
              </w:rPr>
              <w:t>-</w:t>
            </w:r>
            <w:r w:rsidR="00990041">
              <w:rPr>
                <w:rFonts w:ascii="Times New Roman" w:hAnsi="Times New Roman" w:cstheme="majorBidi"/>
              </w:rPr>
              <w:t xml:space="preserve">Les </w:t>
            </w:r>
            <w:r w:rsidRPr="00746CA8">
              <w:rPr>
                <w:rFonts w:ascii="Times New Roman" w:hAnsi="Times New Roman" w:cstheme="majorBidi"/>
              </w:rPr>
              <w:t>étapes de conditionnement secondaires r</w:t>
            </w:r>
            <w:r w:rsidR="000B0C02">
              <w:rPr>
                <w:rFonts w:ascii="Times New Roman" w:hAnsi="Times New Roman" w:cstheme="majorBidi"/>
              </w:rPr>
              <w:t>elatives à un produit décrites</w:t>
            </w:r>
          </w:p>
          <w:p w:rsidR="00BB4033" w:rsidRPr="00857367" w:rsidRDefault="00BB4033" w:rsidP="006C4C81">
            <w:pPr>
              <w:spacing w:line="360" w:lineRule="auto"/>
              <w:jc w:val="both"/>
              <w:rPr>
                <w:rFonts w:ascii="Times New Roman" w:hAnsi="Times New Roman" w:cstheme="majorBidi"/>
              </w:rPr>
            </w:pPr>
          </w:p>
        </w:tc>
      </w:tr>
      <w:tr w:rsidR="00BB4033" w:rsidRPr="00857367" w:rsidTr="00990041">
        <w:tc>
          <w:tcPr>
            <w:tcW w:w="1985" w:type="dxa"/>
            <w:vMerge/>
          </w:tcPr>
          <w:p w:rsidR="00BB4033" w:rsidRPr="00857367" w:rsidRDefault="00BB4033" w:rsidP="00F40AE1">
            <w:pPr>
              <w:spacing w:line="360" w:lineRule="auto"/>
              <w:rPr>
                <w:rFonts w:ascii="Times New Roman" w:hAnsi="Times New Roman"/>
                <w:color w:val="000000"/>
              </w:rPr>
            </w:pPr>
          </w:p>
        </w:tc>
        <w:tc>
          <w:tcPr>
            <w:tcW w:w="2345" w:type="dxa"/>
            <w:vMerge w:val="restart"/>
          </w:tcPr>
          <w:p w:rsidR="00BB4033" w:rsidRPr="00857367" w:rsidRDefault="00615866" w:rsidP="00C261EB">
            <w:pPr>
              <w:spacing w:line="360" w:lineRule="auto"/>
              <w:rPr>
                <w:rFonts w:ascii="Times New Roman" w:hAnsi="Times New Roman"/>
                <w:color w:val="000000"/>
              </w:rPr>
            </w:pPr>
            <w:r>
              <w:rPr>
                <w:rFonts w:ascii="Times New Roman" w:hAnsi="Times New Roman" w:cstheme="majorBidi"/>
              </w:rPr>
              <w:t xml:space="preserve">C2.2 </w:t>
            </w:r>
            <w:r w:rsidR="00C261EB">
              <w:rPr>
                <w:rFonts w:ascii="Times New Roman" w:hAnsi="Times New Roman"/>
                <w:color w:val="000000"/>
              </w:rPr>
              <w:t>S</w:t>
            </w:r>
            <w:r w:rsidR="005805E4">
              <w:rPr>
                <w:rFonts w:ascii="Times New Roman" w:hAnsi="Times New Roman"/>
                <w:color w:val="000000"/>
              </w:rPr>
              <w:t xml:space="preserve">ystème </w:t>
            </w:r>
            <w:r w:rsidR="00BB4033">
              <w:rPr>
                <w:rFonts w:ascii="Times New Roman" w:hAnsi="Times New Roman"/>
                <w:color w:val="000000"/>
              </w:rPr>
              <w:t>assurance qualité</w:t>
            </w:r>
          </w:p>
          <w:p w:rsidR="00BB4033" w:rsidRPr="00857367" w:rsidRDefault="00BB4033" w:rsidP="00676CDA">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6C4C81" w:rsidRDefault="00C261EB" w:rsidP="00C261EB">
            <w:pPr>
              <w:spacing w:line="360" w:lineRule="auto"/>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2.2.1 </w:t>
            </w:r>
            <w:r>
              <w:rPr>
                <w:rFonts w:ascii="Times New Roman" w:hAnsi="Times New Roman" w:cstheme="majorBidi"/>
              </w:rPr>
              <w:t>Participer à l’a</w:t>
            </w:r>
            <w:r>
              <w:rPr>
                <w:rFonts w:ascii="Times New Roman" w:eastAsia="Times New Roman" w:hAnsi="Times New Roman" w:cs="Times New Roman"/>
                <w:color w:val="000000"/>
              </w:rPr>
              <w:t>pplication du</w:t>
            </w:r>
            <w:r w:rsidR="00BB4033" w:rsidRPr="006C4C81">
              <w:rPr>
                <w:rFonts w:ascii="Times New Roman" w:eastAsia="Times New Roman" w:hAnsi="Times New Roman" w:cs="Times New Roman"/>
                <w:color w:val="000000"/>
              </w:rPr>
              <w:t xml:space="preserve">système de management qualité </w:t>
            </w:r>
            <w:r w:rsidR="00BB4033">
              <w:rPr>
                <w:rFonts w:ascii="Times New Roman" w:eastAsia="Times New Roman" w:hAnsi="Times New Roman" w:cs="Times New Roman"/>
                <w:color w:val="000000"/>
              </w:rPr>
              <w:t>(SMQ)</w:t>
            </w:r>
          </w:p>
          <w:p w:rsidR="00BB4033" w:rsidRPr="00857367" w:rsidRDefault="00BB4033" w:rsidP="000A0087">
            <w:pPr>
              <w:spacing w:line="360" w:lineRule="auto"/>
              <w:rPr>
                <w:rFonts w:ascii="Times New Roman" w:hAnsi="Times New Roman" w:cstheme="majorBidi"/>
              </w:rPr>
            </w:pPr>
          </w:p>
        </w:tc>
        <w:tc>
          <w:tcPr>
            <w:tcW w:w="3891" w:type="dxa"/>
          </w:tcPr>
          <w:p w:rsidR="00BB4033" w:rsidRPr="006C4C81" w:rsidRDefault="00BB4033" w:rsidP="006C4C81">
            <w:pPr>
              <w:pStyle w:val="Paragraphedeliste"/>
              <w:numPr>
                <w:ilvl w:val="0"/>
                <w:numId w:val="30"/>
              </w:numPr>
              <w:spacing w:line="360" w:lineRule="auto"/>
              <w:rPr>
                <w:rFonts w:ascii="Times New Roman" w:hAnsi="Times New Roman" w:cstheme="majorBidi"/>
              </w:rPr>
            </w:pPr>
            <w:r>
              <w:rPr>
                <w:rFonts w:ascii="Times New Roman" w:eastAsia="Times New Roman" w:hAnsi="Times New Roman" w:cs="Times New Roman"/>
                <w:color w:val="000000"/>
              </w:rPr>
              <w:t xml:space="preserve">Décrire </w:t>
            </w:r>
            <w:r w:rsidRPr="006C4C81">
              <w:rPr>
                <w:rFonts w:ascii="Times New Roman" w:eastAsia="Times New Roman" w:hAnsi="Times New Roman" w:cs="Times New Roman"/>
                <w:color w:val="000000"/>
              </w:rPr>
              <w:t xml:space="preserve"> l'organisation</w:t>
            </w:r>
            <w:r>
              <w:rPr>
                <w:rFonts w:ascii="Times New Roman" w:eastAsia="Times New Roman" w:hAnsi="Times New Roman" w:cs="Times New Roman"/>
                <w:color w:val="000000"/>
              </w:rPr>
              <w:t xml:space="preserve"> du SMQ</w:t>
            </w:r>
          </w:p>
          <w:p w:rsidR="00BB4033" w:rsidRDefault="0059402E" w:rsidP="006C4C81">
            <w:pPr>
              <w:pStyle w:val="Paragraphedeliste"/>
              <w:numPr>
                <w:ilvl w:val="0"/>
                <w:numId w:val="30"/>
              </w:numPr>
              <w:spacing w:line="360" w:lineRule="auto"/>
              <w:rPr>
                <w:rFonts w:ascii="Times New Roman" w:hAnsi="Times New Roman" w:cstheme="majorBidi"/>
              </w:rPr>
            </w:pPr>
            <w:r>
              <w:rPr>
                <w:rFonts w:ascii="Times New Roman" w:hAnsi="Times New Roman" w:cstheme="majorBidi"/>
              </w:rPr>
              <w:t>Comprendre l</w:t>
            </w:r>
            <w:r w:rsidR="00BB4033" w:rsidRPr="006C4C81">
              <w:rPr>
                <w:rFonts w:ascii="Times New Roman" w:hAnsi="Times New Roman" w:cstheme="majorBidi"/>
              </w:rPr>
              <w:t>es interactions entre les processus</w:t>
            </w:r>
          </w:p>
          <w:p w:rsidR="00BB4033" w:rsidRDefault="0059402E" w:rsidP="006C4C81">
            <w:pPr>
              <w:pStyle w:val="Paragraphedeliste"/>
              <w:numPr>
                <w:ilvl w:val="0"/>
                <w:numId w:val="30"/>
              </w:numPr>
              <w:spacing w:line="360" w:lineRule="auto"/>
              <w:rPr>
                <w:rFonts w:ascii="Times New Roman" w:hAnsi="Times New Roman" w:cstheme="majorBidi"/>
              </w:rPr>
            </w:pPr>
            <w:r>
              <w:rPr>
                <w:rFonts w:ascii="Times New Roman" w:hAnsi="Times New Roman" w:cstheme="majorBidi"/>
              </w:rPr>
              <w:t>Identifier  les référentiels (</w:t>
            </w:r>
            <w:r w:rsidR="00BB4033" w:rsidRPr="006C4C81">
              <w:rPr>
                <w:rFonts w:ascii="Times New Roman" w:hAnsi="Times New Roman" w:cstheme="majorBidi"/>
              </w:rPr>
              <w:t>BPF Tunisienne et  EU/ICH)</w:t>
            </w:r>
          </w:p>
          <w:p w:rsidR="00BB4033" w:rsidRDefault="0059402E" w:rsidP="006C4C81">
            <w:pPr>
              <w:pStyle w:val="Paragraphedeliste"/>
              <w:numPr>
                <w:ilvl w:val="0"/>
                <w:numId w:val="30"/>
              </w:numPr>
              <w:spacing w:line="360" w:lineRule="auto"/>
              <w:rPr>
                <w:rFonts w:ascii="Times New Roman" w:hAnsi="Times New Roman" w:cstheme="majorBidi"/>
              </w:rPr>
            </w:pPr>
            <w:r>
              <w:rPr>
                <w:rFonts w:ascii="Times New Roman" w:hAnsi="Times New Roman" w:cstheme="majorBidi"/>
              </w:rPr>
              <w:t>Consulter les référentiels (</w:t>
            </w:r>
            <w:r w:rsidR="00BB4033" w:rsidRPr="006C4C81">
              <w:rPr>
                <w:rFonts w:ascii="Times New Roman" w:hAnsi="Times New Roman" w:cstheme="majorBidi"/>
              </w:rPr>
              <w:t>BPF Tunisienne</w:t>
            </w:r>
            <w:r w:rsidR="00BB4033">
              <w:rPr>
                <w:rFonts w:ascii="Times New Roman" w:hAnsi="Times New Roman" w:cstheme="majorBidi"/>
              </w:rPr>
              <w:t>s</w:t>
            </w:r>
            <w:r w:rsidR="00BB4033" w:rsidRPr="006C4C81">
              <w:rPr>
                <w:rFonts w:ascii="Times New Roman" w:hAnsi="Times New Roman" w:cstheme="majorBidi"/>
              </w:rPr>
              <w:t xml:space="preserve"> et  EU /ICH)</w:t>
            </w:r>
          </w:p>
          <w:p w:rsidR="00BB4033" w:rsidRPr="006C4C81" w:rsidRDefault="00BB4033" w:rsidP="00A07C04">
            <w:pPr>
              <w:pStyle w:val="Paragraphedeliste"/>
              <w:spacing w:line="360" w:lineRule="auto"/>
              <w:ind w:left="360"/>
              <w:rPr>
                <w:rFonts w:ascii="Times New Roman" w:hAnsi="Times New Roman" w:cstheme="majorBidi"/>
              </w:rPr>
            </w:pPr>
          </w:p>
        </w:tc>
        <w:tc>
          <w:tcPr>
            <w:tcW w:w="2913" w:type="dxa"/>
            <w:shd w:val="clear" w:color="auto" w:fill="C2D69B" w:themeFill="accent3" w:themeFillTint="99"/>
            <w:vAlign w:val="bottom"/>
          </w:tcPr>
          <w:p w:rsidR="00BB4033" w:rsidRPr="00B621BF" w:rsidRDefault="00B621BF" w:rsidP="00B621BF">
            <w:pPr>
              <w:spacing w:line="360" w:lineRule="auto"/>
              <w:jc w:val="both"/>
              <w:rPr>
                <w:rFonts w:ascii="Times New Roman" w:hAnsi="Times New Roman" w:cstheme="majorBidi"/>
                <w:b/>
                <w:bCs/>
                <w:color w:val="FF0000"/>
              </w:rPr>
            </w:pPr>
            <w:r w:rsidRPr="00B621BF">
              <w:rPr>
                <w:rFonts w:ascii="Times New Roman" w:eastAsia="Times New Roman" w:hAnsi="Times New Roman" w:cs="Times New Roman"/>
                <w:color w:val="000000"/>
              </w:rPr>
              <w:t>Référentiels consultés (à valider par le tuteur)</w:t>
            </w:r>
            <w:r w:rsidR="00BB4033" w:rsidRPr="00B621BF">
              <w:rPr>
                <w:rFonts w:ascii="Times New Roman" w:eastAsia="Times New Roman" w:hAnsi="Times New Roman" w:cs="Times New Roman"/>
                <w:b/>
                <w:bCs/>
                <w:color w:val="FF0000"/>
              </w:rPr>
              <w:br/>
            </w:r>
          </w:p>
        </w:tc>
      </w:tr>
      <w:tr w:rsidR="00BB4033" w:rsidRPr="00857367" w:rsidTr="00990041">
        <w:tc>
          <w:tcPr>
            <w:tcW w:w="1985" w:type="dxa"/>
            <w:vMerge/>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0A0087" w:rsidRDefault="00C261EB" w:rsidP="00A07C04">
            <w:pPr>
              <w:spacing w:line="360" w:lineRule="auto"/>
              <w:contextualSpacing/>
              <w:jc w:val="both"/>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2.2.2 </w:t>
            </w:r>
            <w:r w:rsidR="00B621BF" w:rsidRPr="00B621BF">
              <w:rPr>
                <w:rFonts w:ascii="Times New Roman" w:eastAsia="Times New Roman" w:hAnsi="Times New Roman" w:cs="Times New Roman"/>
              </w:rPr>
              <w:t>Gérer</w:t>
            </w:r>
            <w:r w:rsidR="00B621BF">
              <w:rPr>
                <w:rFonts w:ascii="Times New Roman" w:eastAsia="Times New Roman" w:hAnsi="Times New Roman" w:cs="Times New Roman"/>
                <w:color w:val="000000"/>
              </w:rPr>
              <w:t xml:space="preserve">le </w:t>
            </w:r>
            <w:r w:rsidR="00BB4033" w:rsidRPr="000A0087">
              <w:rPr>
                <w:rFonts w:ascii="Times New Roman" w:eastAsia="Times New Roman" w:hAnsi="Times New Roman" w:cs="Times New Roman"/>
                <w:color w:val="000000"/>
              </w:rPr>
              <w:t xml:space="preserve">système documentaire </w:t>
            </w:r>
          </w:p>
          <w:p w:rsidR="00BB4033" w:rsidRPr="00857367" w:rsidRDefault="00BB4033" w:rsidP="00D06986">
            <w:pPr>
              <w:spacing w:line="360" w:lineRule="auto"/>
              <w:jc w:val="both"/>
              <w:rPr>
                <w:rFonts w:ascii="Times New Roman" w:hAnsi="Times New Roman" w:cstheme="majorBidi"/>
              </w:rPr>
            </w:pPr>
          </w:p>
        </w:tc>
        <w:tc>
          <w:tcPr>
            <w:tcW w:w="3891" w:type="dxa"/>
          </w:tcPr>
          <w:p w:rsidR="00BB4033" w:rsidRDefault="00BB4033" w:rsidP="000A0087">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r w:rsidRPr="000A0087">
              <w:rPr>
                <w:rFonts w:ascii="Times New Roman" w:eastAsia="Times New Roman" w:hAnsi="Times New Roman" w:cs="Times New Roman"/>
                <w:color w:val="000000"/>
              </w:rPr>
              <w:t>Consulter la procédure de gestion de la documentation</w:t>
            </w:r>
          </w:p>
          <w:p w:rsidR="00BB4033" w:rsidRDefault="00BB4033" w:rsidP="000A008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A0087">
              <w:rPr>
                <w:rFonts w:ascii="Times New Roman" w:eastAsia="Times New Roman" w:hAnsi="Times New Roman" w:cs="Times New Roman"/>
                <w:color w:val="000000"/>
              </w:rPr>
              <w:t xml:space="preserve">Consulter le site </w:t>
            </w:r>
            <w:r w:rsidRPr="0059402E">
              <w:rPr>
                <w:rFonts w:ascii="Times New Roman" w:eastAsia="Times New Roman" w:hAnsi="Times New Roman" w:cs="Times New Roman"/>
                <w:i/>
                <w:iCs/>
                <w:color w:val="000000"/>
              </w:rPr>
              <w:t>master file</w:t>
            </w:r>
          </w:p>
          <w:p w:rsidR="00BB4033" w:rsidRDefault="00BB4033" w:rsidP="000A008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0A0087">
              <w:rPr>
                <w:rFonts w:ascii="Times New Roman" w:eastAsia="Times New Roman" w:hAnsi="Times New Roman" w:cs="Times New Roman"/>
                <w:color w:val="000000"/>
              </w:rPr>
              <w:t xml:space="preserve">Consulter les </w:t>
            </w:r>
            <w:r>
              <w:rPr>
                <w:rFonts w:ascii="Times New Roman" w:eastAsia="Times New Roman" w:hAnsi="Times New Roman" w:cs="Times New Roman"/>
                <w:color w:val="000000"/>
              </w:rPr>
              <w:t>différents types de documents (procédures</w:t>
            </w:r>
            <w:r w:rsidRPr="000A0087">
              <w:rPr>
                <w:rFonts w:ascii="Times New Roman" w:eastAsia="Times New Roman" w:hAnsi="Times New Roman" w:cs="Times New Roman"/>
                <w:color w:val="000000"/>
              </w:rPr>
              <w:t>, modes opératoires,enregistrements …)</w:t>
            </w:r>
          </w:p>
          <w:p w:rsidR="00BB4033" w:rsidRPr="00857367" w:rsidRDefault="00BB4033" w:rsidP="000A0087">
            <w:pPr>
              <w:spacing w:line="360" w:lineRule="auto"/>
              <w:jc w:val="both"/>
              <w:rPr>
                <w:rFonts w:ascii="Times New Roman" w:hAnsi="Times New Roman" w:cstheme="majorBidi"/>
              </w:rPr>
            </w:pPr>
          </w:p>
        </w:tc>
        <w:tc>
          <w:tcPr>
            <w:tcW w:w="2913" w:type="dxa"/>
            <w:shd w:val="clear" w:color="auto" w:fill="C2D69B" w:themeFill="accent3" w:themeFillTint="99"/>
          </w:tcPr>
          <w:p w:rsidR="00BB4033" w:rsidRDefault="00BB4033" w:rsidP="000A0087">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r w:rsidRPr="000A0087">
              <w:rPr>
                <w:rFonts w:ascii="Times New Roman" w:eastAsia="Times New Roman" w:hAnsi="Times New Roman" w:cs="Times New Roman"/>
                <w:color w:val="000000"/>
              </w:rPr>
              <w:t>Pyramide documentaire schématisée</w:t>
            </w:r>
          </w:p>
          <w:p w:rsidR="00BB4033" w:rsidRDefault="00BB4033" w:rsidP="000A008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0A0087">
              <w:rPr>
                <w:rFonts w:ascii="Times New Roman" w:eastAsia="Times New Roman" w:hAnsi="Times New Roman" w:cs="Times New Roman"/>
                <w:color w:val="000000"/>
              </w:rPr>
              <w:t>Cycle de vie d'un document décrit</w:t>
            </w:r>
          </w:p>
          <w:p w:rsidR="00BB4033" w:rsidRPr="00857367" w:rsidRDefault="00BB4033" w:rsidP="000A0087">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 </w:t>
            </w:r>
            <w:r w:rsidRPr="000A0087">
              <w:rPr>
                <w:rFonts w:ascii="Times New Roman" w:eastAsia="Times New Roman" w:hAnsi="Times New Roman" w:cs="Times New Roman"/>
                <w:color w:val="000000"/>
              </w:rPr>
              <w:t>Système documentaire résumé de l'activité en question</w:t>
            </w:r>
          </w:p>
        </w:tc>
      </w:tr>
      <w:tr w:rsidR="00BB4033" w:rsidRPr="00857367" w:rsidTr="00990041">
        <w:tc>
          <w:tcPr>
            <w:tcW w:w="1985" w:type="dxa"/>
            <w:vMerge/>
            <w:vAlign w:val="bottom"/>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Pr="00A07C04" w:rsidRDefault="0059402E" w:rsidP="00A07C04">
            <w:pPr>
              <w:spacing w:line="360" w:lineRule="auto"/>
              <w:contextualSpacing/>
              <w:jc w:val="both"/>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2.2.3 </w:t>
            </w:r>
            <w:r w:rsidR="00B621BF" w:rsidRPr="00B621BF">
              <w:rPr>
                <w:rFonts w:ascii="Times New Roman" w:eastAsia="Times New Roman" w:hAnsi="Times New Roman" w:cs="Times New Roman"/>
              </w:rPr>
              <w:t>Gérer</w:t>
            </w:r>
            <w:r w:rsidR="00B621BF">
              <w:rPr>
                <w:rFonts w:ascii="Times New Roman" w:eastAsia="Times New Roman" w:hAnsi="Times New Roman" w:cs="Times New Roman"/>
                <w:color w:val="000000"/>
              </w:rPr>
              <w:t>le</w:t>
            </w:r>
            <w:r w:rsidR="00BB4033" w:rsidRPr="00A07C04">
              <w:rPr>
                <w:rFonts w:ascii="Times New Roman" w:eastAsia="Times New Roman" w:hAnsi="Times New Roman" w:cs="Times New Roman"/>
                <w:color w:val="000000"/>
              </w:rPr>
              <w:t xml:space="preserve">personnel : formation et habilitation /qualification </w:t>
            </w:r>
          </w:p>
          <w:p w:rsidR="00BB4033" w:rsidRPr="00A07C04" w:rsidRDefault="00BB4033" w:rsidP="00D06986">
            <w:pPr>
              <w:spacing w:line="360" w:lineRule="auto"/>
              <w:jc w:val="both"/>
              <w:rPr>
                <w:rFonts w:ascii="Times New Roman" w:eastAsia="Times New Roman" w:hAnsi="Times New Roman" w:cs="Times New Roman"/>
                <w:color w:val="000000"/>
              </w:rPr>
            </w:pPr>
          </w:p>
        </w:tc>
        <w:tc>
          <w:tcPr>
            <w:tcW w:w="3891" w:type="dxa"/>
          </w:tcPr>
          <w:p w:rsidR="00BB4033" w:rsidRDefault="00BB4033" w:rsidP="00A07C04">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Consulter les organigrammes</w:t>
            </w:r>
            <w:r w:rsidRPr="00A07C04">
              <w:rPr>
                <w:rFonts w:ascii="Times New Roman" w:eastAsia="Times New Roman" w:hAnsi="Times New Roman" w:cs="Times New Roman"/>
                <w:color w:val="000000"/>
              </w:rPr>
              <w:t>, les fiches de fonctions des postes clés</w:t>
            </w:r>
          </w:p>
          <w:p w:rsidR="00BB4033" w:rsidRDefault="00BB4033" w:rsidP="00A07C0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A07C04">
              <w:rPr>
                <w:rFonts w:ascii="Times New Roman" w:eastAsia="Times New Roman" w:hAnsi="Times New Roman" w:cs="Times New Roman"/>
                <w:color w:val="000000"/>
              </w:rPr>
              <w:t>Cons</w:t>
            </w:r>
            <w:r>
              <w:rPr>
                <w:rFonts w:ascii="Times New Roman" w:eastAsia="Times New Roman" w:hAnsi="Times New Roman" w:cs="Times New Roman"/>
                <w:color w:val="000000"/>
              </w:rPr>
              <w:t>ulter la procédure de formation</w:t>
            </w:r>
            <w:r w:rsidRPr="00A07C04">
              <w:rPr>
                <w:rFonts w:ascii="Times New Roman" w:eastAsia="Times New Roman" w:hAnsi="Times New Roman" w:cs="Times New Roman"/>
                <w:color w:val="000000"/>
              </w:rPr>
              <w:t>,plann</w:t>
            </w:r>
            <w:r>
              <w:rPr>
                <w:rFonts w:ascii="Times New Roman" w:eastAsia="Times New Roman" w:hAnsi="Times New Roman" w:cs="Times New Roman"/>
                <w:color w:val="000000"/>
              </w:rPr>
              <w:t>ing,  les supports de formation</w:t>
            </w:r>
            <w:r w:rsidRPr="00A07C04">
              <w:rPr>
                <w:rFonts w:ascii="Times New Roman" w:eastAsia="Times New Roman" w:hAnsi="Times New Roman" w:cs="Times New Roman"/>
                <w:color w:val="000000"/>
              </w:rPr>
              <w:t>, système d'évaluation des formations</w:t>
            </w:r>
          </w:p>
          <w:p w:rsidR="00BB4033" w:rsidRPr="00857367" w:rsidRDefault="00BB4033" w:rsidP="00A07C04">
            <w:pPr>
              <w:spacing w:line="360" w:lineRule="auto"/>
              <w:jc w:val="both"/>
              <w:rPr>
                <w:rFonts w:ascii="Times New Roman" w:hAnsi="Times New Roman" w:cstheme="majorBidi"/>
              </w:rPr>
            </w:pPr>
          </w:p>
        </w:tc>
        <w:tc>
          <w:tcPr>
            <w:tcW w:w="2913" w:type="dxa"/>
            <w:shd w:val="clear" w:color="auto" w:fill="C2D69B" w:themeFill="accent3" w:themeFillTint="99"/>
          </w:tcPr>
          <w:p w:rsidR="00BB4033" w:rsidRDefault="00BB4033" w:rsidP="00A07C04">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r w:rsidRPr="00A07C04">
              <w:rPr>
                <w:rFonts w:ascii="Times New Roman" w:eastAsia="Times New Roman" w:hAnsi="Times New Roman" w:cs="Times New Roman"/>
                <w:color w:val="000000"/>
              </w:rPr>
              <w:t xml:space="preserve">Exigences BPF  en matière de formation </w:t>
            </w:r>
            <w:r w:rsidR="0059402E">
              <w:rPr>
                <w:rFonts w:ascii="Times New Roman" w:eastAsia="Times New Roman" w:hAnsi="Times New Roman" w:cs="Times New Roman"/>
                <w:color w:val="000000"/>
              </w:rPr>
              <w:t xml:space="preserve">listées et </w:t>
            </w:r>
            <w:r w:rsidRPr="00A07C04">
              <w:rPr>
                <w:rFonts w:ascii="Times New Roman" w:eastAsia="Times New Roman" w:hAnsi="Times New Roman" w:cs="Times New Roman"/>
                <w:color w:val="000000"/>
              </w:rPr>
              <w:t>définies</w:t>
            </w:r>
          </w:p>
          <w:p w:rsidR="00BB4033" w:rsidRPr="00857367" w:rsidRDefault="00BB4033" w:rsidP="00A07C04">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 </w:t>
            </w:r>
            <w:r w:rsidRPr="00A07C04">
              <w:rPr>
                <w:rFonts w:ascii="Times New Roman" w:eastAsia="Times New Roman" w:hAnsi="Times New Roman" w:cs="Times New Roman"/>
                <w:color w:val="000000"/>
              </w:rPr>
              <w:t>3 fiches fonction des pharmaciens responsables: PRT, CQ et production décrites</w:t>
            </w:r>
          </w:p>
        </w:tc>
      </w:tr>
      <w:tr w:rsidR="00BB4033" w:rsidRPr="00857367" w:rsidTr="00990041">
        <w:tc>
          <w:tcPr>
            <w:tcW w:w="1985" w:type="dxa"/>
            <w:vMerge/>
            <w:vAlign w:val="bottom"/>
          </w:tcPr>
          <w:p w:rsidR="00BB4033" w:rsidRPr="00857367" w:rsidRDefault="00BB4033" w:rsidP="00F40AE1">
            <w:pPr>
              <w:spacing w:line="360" w:lineRule="auto"/>
              <w:rPr>
                <w:rFonts w:ascii="Times New Roman" w:hAnsi="Times New Roman"/>
                <w:color w:val="000000"/>
              </w:rPr>
            </w:pPr>
          </w:p>
        </w:tc>
        <w:tc>
          <w:tcPr>
            <w:tcW w:w="2345" w:type="dxa"/>
            <w:vMerge/>
          </w:tcPr>
          <w:p w:rsidR="00BB4033" w:rsidRPr="00857367" w:rsidRDefault="00BB4033" w:rsidP="00D06986">
            <w:pPr>
              <w:spacing w:line="360" w:lineRule="auto"/>
              <w:jc w:val="both"/>
              <w:rPr>
                <w:rFonts w:ascii="Times New Roman" w:hAnsi="Times New Roman" w:cstheme="majorBidi"/>
              </w:rPr>
            </w:pPr>
          </w:p>
        </w:tc>
        <w:tc>
          <w:tcPr>
            <w:tcW w:w="3325" w:type="dxa"/>
            <w:shd w:val="clear" w:color="auto" w:fill="F2DBDB" w:themeFill="accent2" w:themeFillTint="33"/>
          </w:tcPr>
          <w:p w:rsidR="00BB4033" w:rsidRDefault="0059402E" w:rsidP="00B621BF">
            <w:pPr>
              <w:spacing w:line="360" w:lineRule="auto"/>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2.2.4 </w:t>
            </w:r>
            <w:r w:rsidR="00B621BF" w:rsidRPr="00B621BF">
              <w:rPr>
                <w:rFonts w:ascii="Times New Roman" w:eastAsia="Times New Roman" w:hAnsi="Times New Roman" w:cs="Times New Roman"/>
              </w:rPr>
              <w:t>Gérer</w:t>
            </w:r>
            <w:r w:rsidR="00B621BF">
              <w:rPr>
                <w:rFonts w:ascii="Times New Roman" w:eastAsia="Times New Roman" w:hAnsi="Times New Roman" w:cs="Times New Roman"/>
                <w:color w:val="000000"/>
              </w:rPr>
              <w:t>l</w:t>
            </w:r>
            <w:r w:rsidR="00BB4033">
              <w:rPr>
                <w:rFonts w:ascii="Times New Roman" w:eastAsia="Times New Roman" w:hAnsi="Times New Roman" w:cs="Times New Roman"/>
                <w:color w:val="000000"/>
              </w:rPr>
              <w:t>es</w:t>
            </w:r>
            <w:r w:rsidR="00BB4033" w:rsidRPr="00A07C04">
              <w:rPr>
                <w:rFonts w:ascii="Times New Roman" w:eastAsia="Times New Roman" w:hAnsi="Times New Roman" w:cs="Times New Roman"/>
                <w:color w:val="000000"/>
              </w:rPr>
              <w:t xml:space="preserve"> déviations/non conformités</w:t>
            </w:r>
          </w:p>
        </w:tc>
        <w:tc>
          <w:tcPr>
            <w:tcW w:w="3891" w:type="dxa"/>
          </w:tcPr>
          <w:p w:rsidR="00BB4033" w:rsidRDefault="00BB4033" w:rsidP="00A07C04">
            <w:pPr>
              <w:pStyle w:val="Paragraphedeliste"/>
              <w:numPr>
                <w:ilvl w:val="0"/>
                <w:numId w:val="30"/>
              </w:numPr>
              <w:spacing w:line="360" w:lineRule="auto"/>
              <w:jc w:val="both"/>
              <w:rPr>
                <w:rFonts w:ascii="Times New Roman" w:eastAsia="Times New Roman" w:hAnsi="Times New Roman" w:cs="Times New Roman"/>
                <w:color w:val="000000"/>
              </w:rPr>
            </w:pPr>
            <w:r w:rsidRPr="00A07C04">
              <w:rPr>
                <w:rFonts w:ascii="Times New Roman" w:eastAsia="Times New Roman" w:hAnsi="Times New Roman" w:cs="Times New Roman"/>
                <w:color w:val="000000"/>
              </w:rPr>
              <w:t>Consulter les procédures de déviations et réclamations</w:t>
            </w:r>
          </w:p>
          <w:p w:rsidR="00BB4033" w:rsidRPr="00A07C04" w:rsidRDefault="00BB4033" w:rsidP="00A07C04">
            <w:pPr>
              <w:pStyle w:val="Paragraphedeliste"/>
              <w:spacing w:line="360" w:lineRule="auto"/>
              <w:ind w:left="360"/>
              <w:jc w:val="both"/>
              <w:rPr>
                <w:rFonts w:ascii="Times New Roman" w:eastAsia="Times New Roman" w:hAnsi="Times New Roman" w:cs="Times New Roman"/>
                <w:color w:val="000000"/>
              </w:rPr>
            </w:pPr>
          </w:p>
        </w:tc>
        <w:tc>
          <w:tcPr>
            <w:tcW w:w="2913" w:type="dxa"/>
            <w:shd w:val="clear" w:color="auto" w:fill="C2D69B" w:themeFill="accent3" w:themeFillTint="99"/>
          </w:tcPr>
          <w:p w:rsidR="00BB4033" w:rsidRPr="00857367" w:rsidRDefault="00BB4033" w:rsidP="00A07C0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A07C04">
              <w:rPr>
                <w:rFonts w:ascii="Times New Roman" w:eastAsia="Times New Roman" w:hAnsi="Times New Roman" w:cs="Times New Roman"/>
                <w:color w:val="000000"/>
              </w:rPr>
              <w:t>Une déviation ou une réclamation traitée (sous la responsabilité du tuteur)</w:t>
            </w:r>
          </w:p>
        </w:tc>
      </w:tr>
      <w:tr w:rsidR="00BB4033" w:rsidRPr="00A07C04" w:rsidTr="00990041">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Pr="00A07C04" w:rsidRDefault="00432EC9" w:rsidP="00A07C04">
            <w:pPr>
              <w:spacing w:line="360" w:lineRule="auto"/>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2.2.5 </w:t>
            </w:r>
            <w:r w:rsidR="00B621BF" w:rsidRPr="00B621BF">
              <w:rPr>
                <w:rFonts w:ascii="Times New Roman" w:eastAsia="Times New Roman" w:hAnsi="Times New Roman" w:cs="Times New Roman"/>
              </w:rPr>
              <w:t>Gérer</w:t>
            </w:r>
            <w:r w:rsidR="00B621BF">
              <w:rPr>
                <w:rFonts w:ascii="Times New Roman" w:eastAsia="Times New Roman" w:hAnsi="Times New Roman" w:cs="Times New Roman"/>
                <w:color w:val="000000"/>
              </w:rPr>
              <w:t>l</w:t>
            </w:r>
            <w:r w:rsidR="00BB4033" w:rsidRPr="00A07C04">
              <w:rPr>
                <w:rFonts w:ascii="Times New Roman" w:eastAsia="Times New Roman" w:hAnsi="Times New Roman" w:cs="Times New Roman"/>
                <w:color w:val="000000"/>
              </w:rPr>
              <w:t>es réclamations</w:t>
            </w:r>
          </w:p>
          <w:p w:rsidR="00BB4033" w:rsidRDefault="00BB4033" w:rsidP="00A07C04">
            <w:pPr>
              <w:spacing w:line="360" w:lineRule="auto"/>
              <w:rPr>
                <w:rFonts w:ascii="Times New Roman" w:eastAsia="Times New Roman" w:hAnsi="Times New Roman" w:cs="Times New Roman"/>
                <w:color w:val="000000"/>
              </w:rPr>
            </w:pPr>
          </w:p>
        </w:tc>
        <w:tc>
          <w:tcPr>
            <w:tcW w:w="3891" w:type="dxa"/>
          </w:tcPr>
          <w:p w:rsidR="00BB4033" w:rsidRPr="00A07C04" w:rsidRDefault="00BB4033" w:rsidP="00A07C04">
            <w:pPr>
              <w:pStyle w:val="Paragraphedeliste"/>
              <w:numPr>
                <w:ilvl w:val="0"/>
                <w:numId w:val="30"/>
              </w:numPr>
              <w:spacing w:line="360" w:lineRule="auto"/>
              <w:rPr>
                <w:rFonts w:ascii="Times New Roman" w:eastAsia="Times New Roman" w:hAnsi="Times New Roman" w:cs="Times New Roman"/>
                <w:color w:val="000000"/>
              </w:rPr>
            </w:pPr>
            <w:r w:rsidRPr="00A07C04">
              <w:rPr>
                <w:rFonts w:ascii="Times New Roman" w:eastAsia="Times New Roman" w:hAnsi="Times New Roman" w:cs="Times New Roman"/>
                <w:color w:val="000000"/>
              </w:rPr>
              <w:t>Consulter les procédures de gestion des réclamations</w:t>
            </w:r>
          </w:p>
        </w:tc>
        <w:tc>
          <w:tcPr>
            <w:tcW w:w="2913" w:type="dxa"/>
            <w:shd w:val="clear" w:color="auto" w:fill="C2D69B" w:themeFill="accent3" w:themeFillTint="99"/>
          </w:tcPr>
          <w:p w:rsidR="00BB4033" w:rsidRPr="00857367" w:rsidRDefault="00BB4033" w:rsidP="00A07C0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A07C04">
              <w:rPr>
                <w:rFonts w:ascii="Times New Roman" w:eastAsia="Times New Roman" w:hAnsi="Times New Roman" w:cs="Times New Roman"/>
                <w:color w:val="000000"/>
              </w:rPr>
              <w:t>Résumé de la gestion des réclamations d'un produit fini</w:t>
            </w:r>
          </w:p>
        </w:tc>
      </w:tr>
      <w:tr w:rsidR="00BB4033" w:rsidRPr="00A07C04" w:rsidTr="00990041">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432EC9" w:rsidP="00B621BF">
            <w:pPr>
              <w:spacing w:line="360" w:lineRule="auto"/>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2.2.6 </w:t>
            </w:r>
            <w:r w:rsidR="00B621BF" w:rsidRPr="00B621BF">
              <w:rPr>
                <w:rFonts w:ascii="Times New Roman" w:eastAsia="Times New Roman" w:hAnsi="Times New Roman" w:cs="Times New Roman"/>
              </w:rPr>
              <w:t>Gérer</w:t>
            </w:r>
            <w:r w:rsidR="00B621BF">
              <w:rPr>
                <w:rFonts w:ascii="Times New Roman" w:eastAsia="Times New Roman" w:hAnsi="Times New Roman" w:cs="Times New Roman"/>
              </w:rPr>
              <w:t xml:space="preserve"> un</w:t>
            </w:r>
            <w:r w:rsidR="00BB4033" w:rsidRPr="00A07C04">
              <w:rPr>
                <w:rFonts w:ascii="Times New Roman" w:eastAsia="Times New Roman" w:hAnsi="Times New Roman" w:cs="Times New Roman"/>
                <w:color w:val="000000"/>
              </w:rPr>
              <w:t xml:space="preserve"> rappel et </w:t>
            </w:r>
            <w:r w:rsidR="00B621BF">
              <w:rPr>
                <w:rFonts w:ascii="Times New Roman" w:eastAsia="Times New Roman" w:hAnsi="Times New Roman" w:cs="Times New Roman"/>
                <w:color w:val="000000"/>
              </w:rPr>
              <w:t xml:space="preserve">un </w:t>
            </w:r>
            <w:r w:rsidR="00BB4033" w:rsidRPr="00A07C04">
              <w:rPr>
                <w:rFonts w:ascii="Times New Roman" w:eastAsia="Times New Roman" w:hAnsi="Times New Roman" w:cs="Times New Roman"/>
                <w:color w:val="000000"/>
              </w:rPr>
              <w:lastRenderedPageBreak/>
              <w:t>retrait de lot</w:t>
            </w:r>
          </w:p>
        </w:tc>
        <w:tc>
          <w:tcPr>
            <w:tcW w:w="3891" w:type="dxa"/>
          </w:tcPr>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sidRPr="00A07C04">
              <w:rPr>
                <w:rFonts w:ascii="Times New Roman" w:eastAsia="Times New Roman" w:hAnsi="Times New Roman" w:cs="Times New Roman"/>
                <w:color w:val="000000"/>
              </w:rPr>
              <w:lastRenderedPageBreak/>
              <w:t xml:space="preserve">Consulter les procédures de </w:t>
            </w:r>
            <w:r w:rsidRPr="00A07C04">
              <w:rPr>
                <w:rFonts w:ascii="Times New Roman" w:eastAsia="Times New Roman" w:hAnsi="Times New Roman" w:cs="Times New Roman"/>
                <w:color w:val="000000"/>
              </w:rPr>
              <w:lastRenderedPageBreak/>
              <w:t>rappels et retrait de lot</w:t>
            </w:r>
          </w:p>
          <w:p w:rsidR="00BB4033" w:rsidRPr="00A07C04" w:rsidRDefault="00BB4033" w:rsidP="00A07C04">
            <w:pPr>
              <w:pStyle w:val="Paragraphedeliste"/>
              <w:numPr>
                <w:ilvl w:val="0"/>
                <w:numId w:val="30"/>
              </w:numPr>
              <w:spacing w:line="360" w:lineRule="auto"/>
              <w:rPr>
                <w:rFonts w:ascii="Times New Roman" w:eastAsia="Times New Roman" w:hAnsi="Times New Roman" w:cs="Times New Roman"/>
                <w:color w:val="000000"/>
              </w:rPr>
            </w:pPr>
            <w:r w:rsidRPr="00641F1E">
              <w:rPr>
                <w:rFonts w:ascii="Times New Roman" w:eastAsia="Times New Roman" w:hAnsi="Times New Roman" w:cs="Times New Roman"/>
                <w:color w:val="000000"/>
              </w:rPr>
              <w:t>Consulter un cas de rappel/retrait de lot</w:t>
            </w:r>
          </w:p>
        </w:tc>
        <w:tc>
          <w:tcPr>
            <w:tcW w:w="2913" w:type="dxa"/>
            <w:shd w:val="clear" w:color="auto" w:fill="C2D69B" w:themeFill="accent3" w:themeFillTint="99"/>
          </w:tcPr>
          <w:p w:rsidR="00BB4033" w:rsidRPr="00641F1E"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Processus de rappel et </w:t>
            </w:r>
            <w:r>
              <w:rPr>
                <w:rFonts w:ascii="Times New Roman" w:eastAsia="Times New Roman" w:hAnsi="Times New Roman" w:cs="Times New Roman"/>
                <w:color w:val="000000"/>
              </w:rPr>
              <w:lastRenderedPageBreak/>
              <w:t xml:space="preserve">de </w:t>
            </w:r>
            <w:r w:rsidRPr="00641F1E">
              <w:rPr>
                <w:rFonts w:ascii="Times New Roman" w:eastAsia="Times New Roman" w:hAnsi="Times New Roman" w:cs="Times New Roman"/>
                <w:color w:val="000000"/>
              </w:rPr>
              <w:t>retrait de lot schématisé</w:t>
            </w:r>
          </w:p>
        </w:tc>
      </w:tr>
      <w:tr w:rsidR="00BB4033" w:rsidRPr="00A07C04" w:rsidTr="00990041">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432EC9" w:rsidP="00B621BF">
            <w:pPr>
              <w:spacing w:line="360" w:lineRule="auto"/>
              <w:rPr>
                <w:rFonts w:ascii="Times New Roman" w:eastAsia="Times New Roman" w:hAnsi="Times New Roman" w:cs="Times New Roman"/>
                <w:color w:val="000000"/>
              </w:rPr>
            </w:pPr>
            <w:r>
              <w:rPr>
                <w:rFonts w:ascii="Times New Roman" w:hAnsi="Times New Roman" w:cstheme="majorBidi"/>
              </w:rPr>
              <w:t>O</w:t>
            </w:r>
            <w:r w:rsidR="00615866">
              <w:rPr>
                <w:rFonts w:ascii="Times New Roman" w:hAnsi="Times New Roman" w:cstheme="majorBidi"/>
              </w:rPr>
              <w:t xml:space="preserve">2.2.7 </w:t>
            </w:r>
            <w:r w:rsidR="00B621BF" w:rsidRPr="00B621BF">
              <w:rPr>
                <w:rFonts w:ascii="Times New Roman" w:eastAsia="Times New Roman" w:hAnsi="Times New Roman" w:cs="Times New Roman"/>
              </w:rPr>
              <w:t>Gérer</w:t>
            </w:r>
            <w:r w:rsidR="00512A24">
              <w:rPr>
                <w:rFonts w:ascii="Times New Roman" w:eastAsia="Times New Roman" w:hAnsi="Times New Roman" w:cs="Times New Roman"/>
                <w:color w:val="000000"/>
              </w:rPr>
              <w:t>d</w:t>
            </w:r>
            <w:r w:rsidR="00BB4033" w:rsidRPr="00641F1E">
              <w:rPr>
                <w:rFonts w:ascii="Times New Roman" w:eastAsia="Times New Roman" w:hAnsi="Times New Roman" w:cs="Times New Roman"/>
                <w:color w:val="000000"/>
              </w:rPr>
              <w:t>es changements</w:t>
            </w:r>
          </w:p>
        </w:tc>
        <w:tc>
          <w:tcPr>
            <w:tcW w:w="3891" w:type="dxa"/>
          </w:tcPr>
          <w:p w:rsidR="00BB4033" w:rsidRPr="00A07C04" w:rsidRDefault="00BB4033" w:rsidP="00A07C04">
            <w:pPr>
              <w:pStyle w:val="Paragraphedeliste"/>
              <w:numPr>
                <w:ilvl w:val="0"/>
                <w:numId w:val="30"/>
              </w:numPr>
              <w:spacing w:line="360" w:lineRule="auto"/>
              <w:rPr>
                <w:rFonts w:ascii="Times New Roman" w:eastAsia="Times New Roman" w:hAnsi="Times New Roman" w:cs="Times New Roman"/>
                <w:color w:val="000000"/>
              </w:rPr>
            </w:pPr>
            <w:r w:rsidRPr="00641F1E">
              <w:rPr>
                <w:rFonts w:ascii="Times New Roman" w:eastAsia="Times New Roman" w:hAnsi="Times New Roman" w:cs="Times New Roman"/>
                <w:color w:val="000000"/>
              </w:rPr>
              <w:t xml:space="preserve">Lire la procédure de </w:t>
            </w:r>
            <w:r w:rsidRPr="00B621BF">
              <w:rPr>
                <w:rFonts w:ascii="Times New Roman" w:eastAsia="Times New Roman" w:hAnsi="Times New Roman" w:cs="Times New Roman"/>
              </w:rPr>
              <w:t>changement</w:t>
            </w:r>
          </w:p>
        </w:tc>
        <w:tc>
          <w:tcPr>
            <w:tcW w:w="2913" w:type="dxa"/>
            <w:shd w:val="clear" w:color="auto" w:fill="C2D69B" w:themeFill="accent3" w:themeFillTint="99"/>
          </w:tcPr>
          <w:p w:rsidR="0045006D" w:rsidRDefault="0045006D"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Procédure de </w:t>
            </w:r>
            <w:r w:rsidRPr="00B621BF">
              <w:rPr>
                <w:rFonts w:ascii="Times New Roman" w:eastAsia="Times New Roman" w:hAnsi="Times New Roman" w:cs="Times New Roman"/>
              </w:rPr>
              <w:t>changement</w:t>
            </w:r>
            <w:r>
              <w:rPr>
                <w:rFonts w:ascii="Times New Roman" w:eastAsia="Times New Roman" w:hAnsi="Times New Roman" w:cs="Times New Roman"/>
                <w:color w:val="000000"/>
              </w:rPr>
              <w:t xml:space="preserve"> lue</w:t>
            </w:r>
          </w:p>
          <w:p w:rsidR="00BB4033" w:rsidRPr="00641F1E" w:rsidRDefault="00BB4033" w:rsidP="0045006D">
            <w:pPr>
              <w:pStyle w:val="Paragraphedeliste"/>
              <w:spacing w:line="360" w:lineRule="auto"/>
              <w:ind w:left="360"/>
              <w:jc w:val="both"/>
              <w:rPr>
                <w:rFonts w:ascii="Times New Roman" w:eastAsia="Times New Roman" w:hAnsi="Times New Roman" w:cs="Times New Roman"/>
                <w:color w:val="000000"/>
              </w:rPr>
            </w:pPr>
            <w:r w:rsidRPr="00641F1E">
              <w:rPr>
                <w:rFonts w:ascii="Times New Roman" w:eastAsia="Times New Roman" w:hAnsi="Times New Roman" w:cs="Times New Roman"/>
                <w:color w:val="000000"/>
              </w:rPr>
              <w:t>A valider par le tuteur</w:t>
            </w:r>
          </w:p>
        </w:tc>
      </w:tr>
      <w:tr w:rsidR="00BB4033" w:rsidRPr="00A07C04" w:rsidTr="00990041">
        <w:trPr>
          <w:trHeight w:val="311"/>
        </w:trPr>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Pr="005C20AA" w:rsidRDefault="00432EC9" w:rsidP="00641F1E">
            <w:pPr>
              <w:spacing w:line="360" w:lineRule="auto"/>
              <w:jc w:val="both"/>
              <w:rPr>
                <w:rFonts w:ascii="Times New Roman" w:eastAsia="Times New Roman" w:hAnsi="Times New Roman" w:cs="Times New Roman"/>
                <w:color w:val="FF0000"/>
              </w:rPr>
            </w:pPr>
            <w:r>
              <w:rPr>
                <w:rFonts w:ascii="Times New Roman" w:hAnsi="Times New Roman" w:cstheme="majorBidi"/>
              </w:rPr>
              <w:t>O</w:t>
            </w:r>
            <w:r w:rsidR="00615866">
              <w:rPr>
                <w:rFonts w:ascii="Times New Roman" w:hAnsi="Times New Roman" w:cstheme="majorBidi"/>
              </w:rPr>
              <w:t xml:space="preserve">2.2.8 </w:t>
            </w:r>
            <w:r w:rsidR="00B621BF" w:rsidRPr="00B621BF">
              <w:rPr>
                <w:rFonts w:ascii="Times New Roman" w:eastAsia="Times New Roman" w:hAnsi="Times New Roman" w:cs="Times New Roman"/>
              </w:rPr>
              <w:t>Valider et qualifier les équipements</w:t>
            </w:r>
          </w:p>
          <w:p w:rsidR="00BB4033" w:rsidRDefault="00BB4033" w:rsidP="00A07C04">
            <w:pPr>
              <w:spacing w:line="360" w:lineRule="auto"/>
              <w:rPr>
                <w:rFonts w:ascii="Times New Roman" w:eastAsia="Times New Roman" w:hAnsi="Times New Roman" w:cs="Times New Roman"/>
                <w:color w:val="000000"/>
              </w:rPr>
            </w:pPr>
          </w:p>
        </w:tc>
        <w:tc>
          <w:tcPr>
            <w:tcW w:w="3891" w:type="dxa"/>
          </w:tcPr>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Consulter le</w:t>
            </w:r>
            <w:r w:rsidR="00B621BF">
              <w:rPr>
                <w:rFonts w:ascii="Times New Roman" w:eastAsia="Times New Roman" w:hAnsi="Times New Roman" w:cs="Times New Roman"/>
                <w:color w:val="000000"/>
              </w:rPr>
              <w:t xml:space="preserve"> « validation master plan » </w:t>
            </w:r>
            <w:r w:rsidR="00B621BF" w:rsidRPr="00B621BF">
              <w:rPr>
                <w:rFonts w:ascii="Times New Roman" w:eastAsia="Times New Roman" w:hAnsi="Times New Roman" w:cs="Times New Roman"/>
              </w:rPr>
              <w:t>(</w:t>
            </w:r>
            <w:r w:rsidRPr="00B621BF">
              <w:rPr>
                <w:rFonts w:ascii="Times New Roman" w:eastAsia="Times New Roman" w:hAnsi="Times New Roman" w:cs="Times New Roman"/>
                <w:bCs/>
              </w:rPr>
              <w:t>VMP</w:t>
            </w:r>
            <w:r w:rsidR="00B621BF" w:rsidRPr="00B621BF">
              <w:rPr>
                <w:rFonts w:ascii="Times New Roman" w:eastAsia="Times New Roman" w:hAnsi="Times New Roman" w:cs="Times New Roman"/>
                <w:bCs/>
              </w:rPr>
              <w:t>)</w:t>
            </w:r>
          </w:p>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Consulter l</w:t>
            </w:r>
            <w:r w:rsidR="005C20AA">
              <w:rPr>
                <w:rFonts w:ascii="Times New Roman" w:eastAsia="Times New Roman" w:hAnsi="Times New Roman" w:cs="Times New Roman"/>
                <w:color w:val="000000"/>
              </w:rPr>
              <w:t xml:space="preserve">es procédures, </w:t>
            </w:r>
            <w:r w:rsidRPr="00011FAE">
              <w:rPr>
                <w:rFonts w:ascii="Times New Roman" w:eastAsia="Times New Roman" w:hAnsi="Times New Roman" w:cs="Times New Roman"/>
                <w:color w:val="000000"/>
              </w:rPr>
              <w:t>protocoles et rapports de validation et de qualification</w:t>
            </w:r>
          </w:p>
          <w:p w:rsidR="00BB4033" w:rsidRPr="00641F1E" w:rsidRDefault="00BB4033" w:rsidP="00B621BF">
            <w:pPr>
              <w:pStyle w:val="Paragraphedeliste"/>
              <w:numPr>
                <w:ilvl w:val="0"/>
                <w:numId w:val="30"/>
              </w:numPr>
              <w:spacing w:line="360" w:lineRule="auto"/>
              <w:rPr>
                <w:rFonts w:ascii="Times New Roman" w:eastAsia="Times New Roman" w:hAnsi="Times New Roman" w:cs="Times New Roman"/>
                <w:color w:val="000000"/>
              </w:rPr>
            </w:pPr>
            <w:r w:rsidRPr="00011FAE">
              <w:rPr>
                <w:rFonts w:ascii="Times New Roman" w:eastAsia="Times New Roman" w:hAnsi="Times New Roman" w:cs="Times New Roman"/>
                <w:color w:val="000000"/>
              </w:rPr>
              <w:t>Prendre connaissance des notions de métrologie</w:t>
            </w:r>
          </w:p>
        </w:tc>
        <w:tc>
          <w:tcPr>
            <w:tcW w:w="2913" w:type="dxa"/>
            <w:shd w:val="clear" w:color="auto" w:fill="C2D69B" w:themeFill="accent3" w:themeFillTint="99"/>
          </w:tcPr>
          <w:p w:rsidR="00BB4033" w:rsidRPr="00641F1E"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641F1E">
              <w:rPr>
                <w:rFonts w:ascii="Times New Roman" w:eastAsia="Times New Roman" w:hAnsi="Times New Roman" w:cs="Times New Roman"/>
                <w:color w:val="000000"/>
              </w:rPr>
              <w:t>rapport de validation commenté et validé par le responsable</w:t>
            </w:r>
          </w:p>
        </w:tc>
      </w:tr>
      <w:tr w:rsidR="00BB4033" w:rsidRPr="00A07C04" w:rsidTr="00990041">
        <w:trPr>
          <w:trHeight w:val="311"/>
        </w:trPr>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432EC9" w:rsidP="00512A24">
            <w:pPr>
              <w:spacing w:line="360" w:lineRule="auto"/>
              <w:jc w:val="both"/>
              <w:rPr>
                <w:rFonts w:ascii="Times New Roman" w:eastAsia="Times New Roman" w:hAnsi="Times New Roman" w:cs="Times New Roman"/>
                <w:color w:val="000000"/>
              </w:rPr>
            </w:pPr>
            <w:r>
              <w:rPr>
                <w:rFonts w:ascii="Times New Roman" w:hAnsi="Times New Roman" w:cstheme="majorBidi"/>
              </w:rPr>
              <w:t>O</w:t>
            </w:r>
            <w:r w:rsidR="0002382C">
              <w:rPr>
                <w:rFonts w:ascii="Times New Roman" w:hAnsi="Times New Roman" w:cstheme="majorBidi"/>
              </w:rPr>
              <w:t xml:space="preserve">2.2.9 </w:t>
            </w:r>
            <w:r w:rsidR="00FE65E6">
              <w:rPr>
                <w:rFonts w:ascii="Times New Roman" w:hAnsi="Times New Roman" w:cstheme="majorBidi"/>
              </w:rPr>
              <w:t xml:space="preserve">Participer à un </w:t>
            </w:r>
            <w:r w:rsidR="00FE65E6" w:rsidRPr="00FE65E6">
              <w:rPr>
                <w:rFonts w:ascii="Times New Roman" w:eastAsia="Times New Roman" w:hAnsi="Times New Roman" w:cs="Times New Roman"/>
              </w:rPr>
              <w:t>a</w:t>
            </w:r>
            <w:r w:rsidR="00512A24" w:rsidRPr="00FE65E6">
              <w:rPr>
                <w:rFonts w:ascii="Times New Roman" w:eastAsia="Times New Roman" w:hAnsi="Times New Roman" w:cs="Times New Roman"/>
              </w:rPr>
              <w:t>udit</w:t>
            </w:r>
            <w:r w:rsidR="00BB4033">
              <w:rPr>
                <w:rFonts w:ascii="Times New Roman" w:eastAsia="Times New Roman" w:hAnsi="Times New Roman" w:cs="Times New Roman"/>
                <w:color w:val="000000"/>
              </w:rPr>
              <w:t xml:space="preserve"> (interne et externe</w:t>
            </w:r>
            <w:r w:rsidR="00BB4033" w:rsidRPr="00011FAE">
              <w:rPr>
                <w:rFonts w:ascii="Times New Roman" w:eastAsia="Times New Roman" w:hAnsi="Times New Roman" w:cs="Times New Roman"/>
                <w:color w:val="000000"/>
              </w:rPr>
              <w:t>)</w:t>
            </w:r>
          </w:p>
        </w:tc>
        <w:tc>
          <w:tcPr>
            <w:tcW w:w="3891" w:type="dxa"/>
          </w:tcPr>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Consulter</w:t>
            </w:r>
            <w:r w:rsidRPr="004B70C5">
              <w:rPr>
                <w:rFonts w:ascii="Times New Roman" w:eastAsia="Times New Roman" w:hAnsi="Times New Roman" w:cs="Times New Roman"/>
                <w:color w:val="000000"/>
              </w:rPr>
              <w:t xml:space="preserve"> la procédure des audits internes et externes</w:t>
            </w:r>
          </w:p>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sidRPr="004B70C5">
              <w:rPr>
                <w:rFonts w:ascii="Times New Roman" w:eastAsia="Times New Roman" w:hAnsi="Times New Roman" w:cs="Times New Roman"/>
                <w:color w:val="000000"/>
              </w:rPr>
              <w:t>Consulter les plannings</w:t>
            </w:r>
          </w:p>
        </w:tc>
        <w:tc>
          <w:tcPr>
            <w:tcW w:w="2913" w:type="dxa"/>
            <w:shd w:val="clear" w:color="auto" w:fill="C2D69B" w:themeFill="accent3" w:themeFillTint="99"/>
          </w:tcPr>
          <w:p w:rsidR="00BB4033" w:rsidRPr="00641F1E"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w:t>
            </w:r>
            <w:r w:rsidRPr="004B70C5">
              <w:rPr>
                <w:rFonts w:ascii="Times New Roman" w:eastAsia="Times New Roman" w:hAnsi="Times New Roman" w:cs="Times New Roman"/>
                <w:color w:val="000000"/>
              </w:rPr>
              <w:t xml:space="preserve"> rapport d'audit consulté (à valider par le tuteur)</w:t>
            </w:r>
          </w:p>
        </w:tc>
      </w:tr>
      <w:tr w:rsidR="00BB4033" w:rsidRPr="00A07C04" w:rsidTr="00990041">
        <w:trPr>
          <w:trHeight w:val="311"/>
        </w:trPr>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432EC9" w:rsidP="00FE65E6">
            <w:pPr>
              <w:spacing w:line="360" w:lineRule="auto"/>
              <w:jc w:val="both"/>
              <w:rPr>
                <w:rFonts w:ascii="Times New Roman" w:eastAsia="Times New Roman" w:hAnsi="Times New Roman" w:cs="Times New Roman"/>
                <w:color w:val="000000"/>
              </w:rPr>
            </w:pPr>
            <w:r>
              <w:rPr>
                <w:rFonts w:ascii="Times New Roman" w:hAnsi="Times New Roman" w:cstheme="majorBidi"/>
              </w:rPr>
              <w:t>O</w:t>
            </w:r>
            <w:r w:rsidR="0002382C">
              <w:rPr>
                <w:rFonts w:ascii="Times New Roman" w:hAnsi="Times New Roman" w:cstheme="majorBidi"/>
              </w:rPr>
              <w:t xml:space="preserve">2.2.10 </w:t>
            </w:r>
            <w:r w:rsidR="00FE65E6" w:rsidRPr="00FE65E6">
              <w:rPr>
                <w:rFonts w:ascii="Times New Roman" w:eastAsia="Times New Roman" w:hAnsi="Times New Roman" w:cs="Times New Roman"/>
              </w:rPr>
              <w:t xml:space="preserve">Gérer </w:t>
            </w:r>
            <w:r w:rsidR="00FE65E6">
              <w:rPr>
                <w:rFonts w:ascii="Times New Roman" w:eastAsia="Times New Roman" w:hAnsi="Times New Roman" w:cs="Times New Roman"/>
                <w:color w:val="000000"/>
              </w:rPr>
              <w:t>l</w:t>
            </w:r>
            <w:r w:rsidR="00512A24">
              <w:rPr>
                <w:rFonts w:ascii="Times New Roman" w:eastAsia="Times New Roman" w:hAnsi="Times New Roman" w:cs="Times New Roman"/>
                <w:color w:val="000000"/>
              </w:rPr>
              <w:t>es</w:t>
            </w:r>
            <w:r w:rsidR="00BB4033" w:rsidRPr="004B70C5">
              <w:rPr>
                <w:rFonts w:ascii="Times New Roman" w:eastAsia="Times New Roman" w:hAnsi="Times New Roman" w:cs="Times New Roman"/>
                <w:color w:val="000000"/>
              </w:rPr>
              <w:t xml:space="preserve"> sous-traitants et </w:t>
            </w:r>
            <w:r w:rsidR="00512A24">
              <w:rPr>
                <w:rFonts w:ascii="Times New Roman" w:eastAsia="Times New Roman" w:hAnsi="Times New Roman" w:cs="Times New Roman"/>
                <w:color w:val="000000"/>
              </w:rPr>
              <w:t>d</w:t>
            </w:r>
            <w:r w:rsidR="00BB4033">
              <w:rPr>
                <w:rFonts w:ascii="Times New Roman" w:eastAsia="Times New Roman" w:hAnsi="Times New Roman" w:cs="Times New Roman"/>
                <w:color w:val="000000"/>
              </w:rPr>
              <w:t xml:space="preserve">es </w:t>
            </w:r>
            <w:r w:rsidR="00BB4033" w:rsidRPr="004B70C5">
              <w:rPr>
                <w:rFonts w:ascii="Times New Roman" w:eastAsia="Times New Roman" w:hAnsi="Times New Roman" w:cs="Times New Roman"/>
                <w:color w:val="000000"/>
              </w:rPr>
              <w:t>activités externalisées</w:t>
            </w:r>
          </w:p>
        </w:tc>
        <w:tc>
          <w:tcPr>
            <w:tcW w:w="3891" w:type="dxa"/>
          </w:tcPr>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Consulter l</w:t>
            </w:r>
            <w:r w:rsidRPr="00347DC6">
              <w:rPr>
                <w:rFonts w:ascii="Times New Roman" w:eastAsia="Times New Roman" w:hAnsi="Times New Roman" w:cs="Times New Roman"/>
                <w:color w:val="000000"/>
              </w:rPr>
              <w:t>es procédures</w:t>
            </w:r>
          </w:p>
        </w:tc>
        <w:tc>
          <w:tcPr>
            <w:tcW w:w="2913" w:type="dxa"/>
            <w:shd w:val="clear" w:color="auto" w:fill="C2D69B" w:themeFill="accent3" w:themeFillTint="99"/>
          </w:tcPr>
          <w:p w:rsidR="00BB4033" w:rsidRPr="004B70C5"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w:t>
            </w:r>
            <w:r w:rsidRPr="00347DC6">
              <w:rPr>
                <w:rFonts w:ascii="Times New Roman" w:eastAsia="Times New Roman" w:hAnsi="Times New Roman" w:cs="Times New Roman"/>
                <w:color w:val="000000"/>
              </w:rPr>
              <w:t>activité externalisée décrite</w:t>
            </w:r>
          </w:p>
        </w:tc>
      </w:tr>
      <w:tr w:rsidR="00BB4033" w:rsidRPr="00A07C04" w:rsidTr="00990041">
        <w:trPr>
          <w:trHeight w:val="311"/>
        </w:trPr>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02382C" w:rsidP="00FE65E6">
            <w:pPr>
              <w:spacing w:line="360" w:lineRule="auto"/>
              <w:jc w:val="both"/>
              <w:rPr>
                <w:rFonts w:ascii="Times New Roman" w:eastAsia="Times New Roman" w:hAnsi="Times New Roman" w:cs="Times New Roman"/>
                <w:color w:val="000000"/>
              </w:rPr>
            </w:pPr>
            <w:r>
              <w:rPr>
                <w:rFonts w:ascii="Times New Roman" w:hAnsi="Times New Roman" w:cstheme="majorBidi"/>
              </w:rPr>
              <w:t xml:space="preserve">H2.2.11 </w:t>
            </w:r>
            <w:r w:rsidR="00FE65E6" w:rsidRPr="00FE65E6">
              <w:rPr>
                <w:rFonts w:ascii="Times New Roman" w:eastAsia="Times New Roman" w:hAnsi="Times New Roman" w:cs="Times New Roman"/>
              </w:rPr>
              <w:t>Décrire</w:t>
            </w:r>
            <w:r w:rsidR="00FE65E6">
              <w:rPr>
                <w:rFonts w:ascii="Times New Roman" w:eastAsia="Times New Roman" w:hAnsi="Times New Roman" w:cs="Times New Roman"/>
                <w:color w:val="000000"/>
              </w:rPr>
              <w:t xml:space="preserve"> l</w:t>
            </w:r>
            <w:r w:rsidR="00BB4033" w:rsidRPr="00347DC6">
              <w:rPr>
                <w:rFonts w:ascii="Times New Roman" w:eastAsia="Times New Roman" w:hAnsi="Times New Roman" w:cs="Times New Roman"/>
                <w:color w:val="000000"/>
              </w:rPr>
              <w:t>es intrants</w:t>
            </w:r>
          </w:p>
        </w:tc>
        <w:tc>
          <w:tcPr>
            <w:tcW w:w="3891" w:type="dxa"/>
          </w:tcPr>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Consulter l</w:t>
            </w:r>
            <w:r w:rsidRPr="00347DC6">
              <w:rPr>
                <w:rFonts w:ascii="Times New Roman" w:eastAsia="Times New Roman" w:hAnsi="Times New Roman" w:cs="Times New Roman"/>
                <w:color w:val="000000"/>
              </w:rPr>
              <w:t>es procédures</w:t>
            </w:r>
          </w:p>
        </w:tc>
        <w:tc>
          <w:tcPr>
            <w:tcW w:w="2913" w:type="dxa"/>
            <w:shd w:val="clear" w:color="auto" w:fill="C2D69B" w:themeFill="accent3" w:themeFillTint="99"/>
          </w:tcPr>
          <w:p w:rsidR="00BB4033"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w:t>
            </w:r>
            <w:r w:rsidRPr="00347DC6">
              <w:rPr>
                <w:rFonts w:ascii="Times New Roman" w:eastAsia="Times New Roman" w:hAnsi="Times New Roman" w:cs="Times New Roman"/>
                <w:color w:val="000000"/>
              </w:rPr>
              <w:t xml:space="preserve">qualification / agrément fournisseur consultée, décrite ou </w:t>
            </w:r>
            <w:r w:rsidRPr="00347DC6">
              <w:rPr>
                <w:rFonts w:ascii="Times New Roman" w:eastAsia="Times New Roman" w:hAnsi="Times New Roman" w:cs="Times New Roman"/>
                <w:color w:val="000000"/>
              </w:rPr>
              <w:lastRenderedPageBreak/>
              <w:t>réalisé</w:t>
            </w:r>
            <w:r w:rsidR="0015529E">
              <w:rPr>
                <w:rFonts w:ascii="Times New Roman" w:eastAsia="Times New Roman" w:hAnsi="Times New Roman" w:cs="Times New Roman"/>
                <w:color w:val="000000"/>
              </w:rPr>
              <w:t>e</w:t>
            </w:r>
          </w:p>
        </w:tc>
      </w:tr>
      <w:tr w:rsidR="00BB4033" w:rsidRPr="00A07C04" w:rsidTr="00990041">
        <w:trPr>
          <w:trHeight w:val="311"/>
        </w:trPr>
        <w:tc>
          <w:tcPr>
            <w:tcW w:w="1985" w:type="dxa"/>
            <w:vMerge/>
            <w:vAlign w:val="bottom"/>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A07C04">
            <w:pPr>
              <w:spacing w:line="360" w:lineRule="auto"/>
              <w:rPr>
                <w:rFonts w:ascii="Times New Roman" w:eastAsia="Times New Roman" w:hAnsi="Times New Roman" w:cs="Times New Roman"/>
                <w:color w:val="000000"/>
              </w:rPr>
            </w:pPr>
          </w:p>
        </w:tc>
        <w:tc>
          <w:tcPr>
            <w:tcW w:w="3325" w:type="dxa"/>
            <w:shd w:val="clear" w:color="auto" w:fill="F2DBDB" w:themeFill="accent2" w:themeFillTint="33"/>
          </w:tcPr>
          <w:p w:rsidR="00BB4033" w:rsidRPr="00347DC6" w:rsidRDefault="00432EC9" w:rsidP="00FE65E6">
            <w:pPr>
              <w:spacing w:line="360" w:lineRule="auto"/>
              <w:jc w:val="both"/>
              <w:rPr>
                <w:rFonts w:ascii="Times New Roman" w:eastAsia="Times New Roman" w:hAnsi="Times New Roman" w:cs="Times New Roman"/>
                <w:color w:val="000000"/>
              </w:rPr>
            </w:pPr>
            <w:r>
              <w:rPr>
                <w:rFonts w:ascii="Times New Roman" w:hAnsi="Times New Roman" w:cstheme="majorBidi"/>
              </w:rPr>
              <w:t>O</w:t>
            </w:r>
            <w:r w:rsidR="0002382C">
              <w:rPr>
                <w:rFonts w:ascii="Times New Roman" w:hAnsi="Times New Roman" w:cstheme="majorBidi"/>
              </w:rPr>
              <w:t xml:space="preserve">2.2.12 </w:t>
            </w:r>
            <w:r w:rsidR="00FE65E6" w:rsidRPr="00FE65E6">
              <w:rPr>
                <w:rFonts w:ascii="Times New Roman" w:eastAsia="Times New Roman" w:hAnsi="Times New Roman" w:cs="Times New Roman"/>
              </w:rPr>
              <w:t>Gérer</w:t>
            </w:r>
            <w:r w:rsidR="00FE65E6">
              <w:rPr>
                <w:rFonts w:ascii="Times New Roman" w:eastAsia="Times New Roman" w:hAnsi="Times New Roman" w:cs="Times New Roman"/>
                <w:color w:val="000000"/>
              </w:rPr>
              <w:t xml:space="preserve"> l</w:t>
            </w:r>
            <w:r w:rsidR="00BB4033" w:rsidRPr="00347DC6">
              <w:rPr>
                <w:rFonts w:ascii="Times New Roman" w:eastAsia="Times New Roman" w:hAnsi="Times New Roman" w:cs="Times New Roman"/>
                <w:color w:val="000000"/>
              </w:rPr>
              <w:t>es risques</w:t>
            </w:r>
          </w:p>
        </w:tc>
        <w:tc>
          <w:tcPr>
            <w:tcW w:w="3891" w:type="dxa"/>
          </w:tcPr>
          <w:p w:rsidR="00BB4033" w:rsidRDefault="00BB4033"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Consulter l</w:t>
            </w:r>
            <w:r w:rsidRPr="00347DC6">
              <w:rPr>
                <w:rFonts w:ascii="Times New Roman" w:eastAsia="Times New Roman" w:hAnsi="Times New Roman" w:cs="Times New Roman"/>
                <w:color w:val="000000"/>
              </w:rPr>
              <w:t>es procédures</w:t>
            </w:r>
          </w:p>
          <w:p w:rsidR="00BB4033" w:rsidRDefault="0002382C"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Décrire</w:t>
            </w:r>
            <w:r w:rsidR="00BB4033" w:rsidRPr="00347DC6">
              <w:rPr>
                <w:rFonts w:ascii="Times New Roman" w:eastAsia="Times New Roman" w:hAnsi="Times New Roman" w:cs="Times New Roman"/>
                <w:color w:val="000000"/>
              </w:rPr>
              <w:t xml:space="preserve"> les principes et applications possibles de la gestion des risques liés à la qualité "ICH Q9"</w:t>
            </w:r>
          </w:p>
          <w:p w:rsidR="00BB4033" w:rsidRDefault="0002382C" w:rsidP="00A07C04">
            <w:pPr>
              <w:pStyle w:val="Paragraphedeliste"/>
              <w:numPr>
                <w:ilvl w:val="0"/>
                <w:numId w:val="30"/>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Décrire</w:t>
            </w:r>
            <w:r w:rsidR="00BB4033" w:rsidRPr="00347DC6">
              <w:rPr>
                <w:rFonts w:ascii="Times New Roman" w:eastAsia="Times New Roman" w:hAnsi="Times New Roman" w:cs="Times New Roman"/>
                <w:color w:val="000000"/>
              </w:rPr>
              <w:t xml:space="preserve"> les différentes méthodes de gestion des risques</w:t>
            </w:r>
          </w:p>
        </w:tc>
        <w:tc>
          <w:tcPr>
            <w:tcW w:w="2913" w:type="dxa"/>
            <w:shd w:val="clear" w:color="auto" w:fill="C2D69B" w:themeFill="accent3" w:themeFillTint="99"/>
          </w:tcPr>
          <w:p w:rsidR="00BB4033"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w:t>
            </w:r>
            <w:r w:rsidRPr="00347DC6">
              <w:rPr>
                <w:rFonts w:ascii="Times New Roman" w:eastAsia="Times New Roman" w:hAnsi="Times New Roman" w:cs="Times New Roman"/>
                <w:color w:val="000000"/>
              </w:rPr>
              <w:t>analyse des risques consultée, décrite ou réalisée</w:t>
            </w:r>
          </w:p>
        </w:tc>
      </w:tr>
      <w:tr w:rsidR="00BB4033" w:rsidRPr="00A07C04" w:rsidTr="00990041">
        <w:trPr>
          <w:trHeight w:val="311"/>
        </w:trPr>
        <w:tc>
          <w:tcPr>
            <w:tcW w:w="1985" w:type="dxa"/>
            <w:vMerge/>
          </w:tcPr>
          <w:p w:rsidR="00BB4033" w:rsidRPr="00A07C04" w:rsidRDefault="00BB4033" w:rsidP="00F40AE1">
            <w:pPr>
              <w:spacing w:line="360" w:lineRule="auto"/>
              <w:rPr>
                <w:rFonts w:ascii="Times New Roman" w:eastAsia="Times New Roman" w:hAnsi="Times New Roman" w:cs="Times New Roman"/>
                <w:color w:val="000000"/>
              </w:rPr>
            </w:pPr>
          </w:p>
        </w:tc>
        <w:tc>
          <w:tcPr>
            <w:tcW w:w="2345" w:type="dxa"/>
            <w:vMerge w:val="restart"/>
          </w:tcPr>
          <w:p w:rsidR="00BB4033" w:rsidRPr="00A07C04" w:rsidRDefault="0002382C" w:rsidP="00A07C0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C2.3 </w:t>
            </w:r>
            <w:r w:rsidR="00BB4033">
              <w:rPr>
                <w:rFonts w:ascii="Times New Roman" w:eastAsia="Times New Roman" w:hAnsi="Times New Roman" w:cs="Times New Roman"/>
                <w:color w:val="000000"/>
              </w:rPr>
              <w:t>Contrôle qualité des médicaments</w:t>
            </w:r>
          </w:p>
        </w:tc>
        <w:tc>
          <w:tcPr>
            <w:tcW w:w="3325" w:type="dxa"/>
            <w:shd w:val="clear" w:color="auto" w:fill="F2DBDB" w:themeFill="accent2" w:themeFillTint="33"/>
          </w:tcPr>
          <w:p w:rsidR="00BB4033"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2.3.1 </w:t>
            </w:r>
            <w:r w:rsidR="00FE65E6" w:rsidRPr="00FE65E6">
              <w:rPr>
                <w:rFonts w:ascii="Times New Roman" w:eastAsia="Times New Roman" w:hAnsi="Times New Roman" w:cs="Times New Roman"/>
              </w:rPr>
              <w:t>Réaliser un échantillonnage et constituer</w:t>
            </w:r>
            <w:r w:rsidR="00FE65E6">
              <w:rPr>
                <w:rFonts w:ascii="Times New Roman" w:eastAsia="Times New Roman" w:hAnsi="Times New Roman" w:cs="Times New Roman"/>
                <w:color w:val="000000"/>
              </w:rPr>
              <w:t>un</w:t>
            </w:r>
            <w:r w:rsidR="00BB4033" w:rsidRPr="00347DC6">
              <w:rPr>
                <w:rFonts w:ascii="Times New Roman" w:eastAsia="Times New Roman" w:hAnsi="Times New Roman" w:cs="Times New Roman"/>
                <w:color w:val="000000"/>
              </w:rPr>
              <w:t>échantillothèque</w:t>
            </w:r>
          </w:p>
        </w:tc>
        <w:tc>
          <w:tcPr>
            <w:tcW w:w="3891" w:type="dxa"/>
          </w:tcPr>
          <w:p w:rsidR="00D762F9" w:rsidRDefault="00D762F9"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Lire la procédure d’échantillonnage </w:t>
            </w:r>
          </w:p>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Prélever des é</w:t>
            </w:r>
            <w:r w:rsidRPr="00F40AE1">
              <w:rPr>
                <w:rFonts w:ascii="Times New Roman" w:eastAsia="Times New Roman" w:hAnsi="Times New Roman" w:cs="Times New Roman"/>
                <w:color w:val="000000"/>
              </w:rPr>
              <w:t>chantillons</w:t>
            </w:r>
          </w:p>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Pr="00F40AE1">
              <w:rPr>
                <w:rFonts w:ascii="Times New Roman" w:eastAsia="Times New Roman" w:hAnsi="Times New Roman" w:cs="Times New Roman"/>
                <w:color w:val="000000"/>
              </w:rPr>
              <w:t>éception</w:t>
            </w:r>
            <w:r>
              <w:rPr>
                <w:rFonts w:ascii="Times New Roman" w:eastAsia="Times New Roman" w:hAnsi="Times New Roman" w:cs="Times New Roman"/>
                <w:color w:val="000000"/>
              </w:rPr>
              <w:t>ner</w:t>
            </w:r>
            <w:r w:rsidRPr="00F40AE1">
              <w:rPr>
                <w:rFonts w:ascii="Times New Roman" w:eastAsia="Times New Roman" w:hAnsi="Times New Roman" w:cs="Times New Roman"/>
                <w:color w:val="000000"/>
              </w:rPr>
              <w:t>, enregistre</w:t>
            </w:r>
            <w:r>
              <w:rPr>
                <w:rFonts w:ascii="Times New Roman" w:eastAsia="Times New Roman" w:hAnsi="Times New Roman" w:cs="Times New Roman"/>
                <w:color w:val="000000"/>
              </w:rPr>
              <w:t>r, stocker des produits à analyser</w:t>
            </w:r>
          </w:p>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Vérifier  l'utilisation des équipements </w:t>
            </w:r>
            <w:r w:rsidRPr="00F40AE1">
              <w:rPr>
                <w:rFonts w:ascii="Times New Roman" w:eastAsia="Times New Roman" w:hAnsi="Times New Roman" w:cs="Times New Roman"/>
                <w:color w:val="000000"/>
              </w:rPr>
              <w:t>de mesure  (qualifiés/étalonnés)</w:t>
            </w:r>
          </w:p>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Vérifier l</w:t>
            </w:r>
            <w:r w:rsidRPr="00F40AE1">
              <w:rPr>
                <w:rFonts w:ascii="Times New Roman" w:eastAsia="Times New Roman" w:hAnsi="Times New Roman" w:cs="Times New Roman"/>
                <w:color w:val="000000"/>
              </w:rPr>
              <w:t>es conditions environnementales</w:t>
            </w:r>
          </w:p>
        </w:tc>
        <w:tc>
          <w:tcPr>
            <w:tcW w:w="2913" w:type="dxa"/>
            <w:shd w:val="clear" w:color="auto" w:fill="C2D69B" w:themeFill="accent3" w:themeFillTint="99"/>
          </w:tcPr>
          <w:p w:rsidR="00BB4033"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sidRPr="00F40AE1">
              <w:rPr>
                <w:rFonts w:ascii="Times New Roman" w:eastAsia="Times New Roman" w:hAnsi="Times New Roman" w:cs="Times New Roman"/>
                <w:color w:val="000000"/>
              </w:rPr>
              <w:t>Deux prélèvements effectués (à valider par le tuteur)</w:t>
            </w:r>
          </w:p>
        </w:tc>
      </w:tr>
      <w:tr w:rsidR="00BB4033" w:rsidRPr="00A07C04" w:rsidTr="00990041">
        <w:trPr>
          <w:trHeight w:val="311"/>
        </w:trPr>
        <w:tc>
          <w:tcPr>
            <w:tcW w:w="1985" w:type="dxa"/>
            <w:vMerge/>
          </w:tcPr>
          <w:p w:rsidR="00BB4033"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Pr="00A07C04" w:rsidRDefault="00BB4033" w:rsidP="00BB4033">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347DC6"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2.3.2 </w:t>
            </w:r>
            <w:r w:rsidR="00FE65E6" w:rsidRPr="00FE65E6">
              <w:rPr>
                <w:rFonts w:ascii="Times New Roman" w:eastAsia="Times New Roman" w:hAnsi="Times New Roman" w:cs="Times New Roman"/>
              </w:rPr>
              <w:t xml:space="preserve">Consulter </w:t>
            </w:r>
            <w:r w:rsidR="00FE65E6">
              <w:rPr>
                <w:rFonts w:ascii="Times New Roman" w:eastAsia="Times New Roman" w:hAnsi="Times New Roman" w:cs="Times New Roman"/>
                <w:color w:val="000000"/>
              </w:rPr>
              <w:t>l</w:t>
            </w:r>
            <w:r w:rsidR="00E8441D">
              <w:rPr>
                <w:rFonts w:ascii="Times New Roman" w:eastAsia="Times New Roman" w:hAnsi="Times New Roman" w:cs="Times New Roman"/>
                <w:color w:val="000000"/>
              </w:rPr>
              <w:t>es</w:t>
            </w:r>
            <w:r w:rsidR="00BB4033" w:rsidRPr="00F40AE1">
              <w:rPr>
                <w:rFonts w:ascii="Times New Roman" w:eastAsia="Times New Roman" w:hAnsi="Times New Roman" w:cs="Times New Roman"/>
                <w:color w:val="000000"/>
              </w:rPr>
              <w:t xml:space="preserve"> principaux réf</w:t>
            </w:r>
            <w:r w:rsidR="00D762F9">
              <w:rPr>
                <w:rFonts w:ascii="Times New Roman" w:eastAsia="Times New Roman" w:hAnsi="Times New Roman" w:cs="Times New Roman"/>
                <w:color w:val="000000"/>
              </w:rPr>
              <w:t>érentiels pharmaceutiques (BPL ,</w:t>
            </w:r>
            <w:r w:rsidR="00BB4033" w:rsidRPr="00F40AE1">
              <w:rPr>
                <w:rFonts w:ascii="Times New Roman" w:eastAsia="Times New Roman" w:hAnsi="Times New Roman" w:cs="Times New Roman"/>
                <w:color w:val="000000"/>
              </w:rPr>
              <w:t xml:space="preserve"> BPF, pharmacopée</w:t>
            </w:r>
            <w:r w:rsidR="00BB4033">
              <w:rPr>
                <w:rFonts w:ascii="Times New Roman" w:eastAsia="Times New Roman" w:hAnsi="Times New Roman" w:cs="Times New Roman"/>
                <w:color w:val="000000"/>
              </w:rPr>
              <w:t>s</w:t>
            </w:r>
            <w:r w:rsidR="00BB4033" w:rsidRPr="00F40AE1">
              <w:rPr>
                <w:rFonts w:ascii="Times New Roman" w:eastAsia="Times New Roman" w:hAnsi="Times New Roman" w:cs="Times New Roman"/>
                <w:color w:val="000000"/>
              </w:rPr>
              <w:t>)</w:t>
            </w:r>
          </w:p>
        </w:tc>
        <w:tc>
          <w:tcPr>
            <w:tcW w:w="3891" w:type="dxa"/>
          </w:tcPr>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Pr="00F40AE1">
              <w:rPr>
                <w:rFonts w:ascii="Times New Roman" w:eastAsia="Times New Roman" w:hAnsi="Times New Roman" w:cs="Times New Roman"/>
                <w:color w:val="000000"/>
              </w:rPr>
              <w:t>ener une recherche sur  les exig</w:t>
            </w:r>
            <w:r w:rsidR="00E8441D">
              <w:rPr>
                <w:rFonts w:ascii="Times New Roman" w:eastAsia="Times New Roman" w:hAnsi="Times New Roman" w:cs="Times New Roman"/>
                <w:color w:val="000000"/>
              </w:rPr>
              <w:t xml:space="preserve">ences de la pharmacopée relatives </w:t>
            </w:r>
            <w:r w:rsidRPr="00F40AE1">
              <w:rPr>
                <w:rFonts w:ascii="Times New Roman" w:eastAsia="Times New Roman" w:hAnsi="Times New Roman" w:cs="Times New Roman"/>
                <w:color w:val="000000"/>
              </w:rPr>
              <w:t xml:space="preserve">aux formes </w:t>
            </w:r>
            <w:r w:rsidRPr="00F40AE1">
              <w:rPr>
                <w:rFonts w:ascii="Times New Roman" w:eastAsia="Times New Roman" w:hAnsi="Times New Roman" w:cs="Times New Roman"/>
                <w:color w:val="000000"/>
              </w:rPr>
              <w:lastRenderedPageBreak/>
              <w:t>pharmaceutiques et MP</w:t>
            </w:r>
          </w:p>
        </w:tc>
        <w:tc>
          <w:tcPr>
            <w:tcW w:w="2913" w:type="dxa"/>
            <w:shd w:val="clear" w:color="auto" w:fill="C2D69B" w:themeFill="accent3" w:themeFillTint="99"/>
          </w:tcPr>
          <w:p w:rsidR="00BB4033" w:rsidRPr="00F40AE1" w:rsidRDefault="00BB4033" w:rsidP="00FE65E6">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FE65E6">
              <w:rPr>
                <w:rFonts w:ascii="Times New Roman" w:eastAsia="Times New Roman" w:hAnsi="Times New Roman" w:cs="Times New Roman"/>
                <w:color w:val="000000"/>
              </w:rPr>
              <w:t xml:space="preserve">eux référentiels lus </w:t>
            </w:r>
            <w:r w:rsidRPr="00F40AE1">
              <w:rPr>
                <w:rFonts w:ascii="Times New Roman" w:eastAsia="Times New Roman" w:hAnsi="Times New Roman" w:cs="Times New Roman"/>
                <w:color w:val="000000"/>
              </w:rPr>
              <w:t>(à valider par le tuteur)</w:t>
            </w:r>
          </w:p>
        </w:tc>
      </w:tr>
      <w:tr w:rsidR="00BB4033" w:rsidRPr="00A07C04" w:rsidTr="00990041">
        <w:trPr>
          <w:trHeight w:val="311"/>
        </w:trPr>
        <w:tc>
          <w:tcPr>
            <w:tcW w:w="1985" w:type="dxa"/>
            <w:vMerge/>
          </w:tcPr>
          <w:p w:rsidR="00BB4033"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F40AE1"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2.3.3 </w:t>
            </w:r>
            <w:r w:rsidR="00FE65E6">
              <w:rPr>
                <w:rFonts w:ascii="Times New Roman" w:eastAsia="Times New Roman" w:hAnsi="Times New Roman" w:cs="Times New Roman"/>
              </w:rPr>
              <w:t>Préparer un</w:t>
            </w:r>
            <w:r w:rsidR="00BB4033" w:rsidRPr="00F40AE1">
              <w:rPr>
                <w:rFonts w:ascii="Times New Roman" w:eastAsia="Times New Roman" w:hAnsi="Times New Roman" w:cs="Times New Roman"/>
                <w:color w:val="000000"/>
              </w:rPr>
              <w:t xml:space="preserve"> échantillon pour analyse</w:t>
            </w:r>
          </w:p>
        </w:tc>
        <w:tc>
          <w:tcPr>
            <w:tcW w:w="3891" w:type="dxa"/>
          </w:tcPr>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Observer l</w:t>
            </w:r>
            <w:r w:rsidRPr="00F40AE1">
              <w:rPr>
                <w:rFonts w:ascii="Times New Roman" w:eastAsia="Times New Roman" w:hAnsi="Times New Roman" w:cs="Times New Roman"/>
                <w:color w:val="000000"/>
              </w:rPr>
              <w:t>es opérations de pesée</w:t>
            </w:r>
          </w:p>
          <w:p w:rsidR="00BB4033" w:rsidRDefault="00BB4033" w:rsidP="00B154B2">
            <w:pPr>
              <w:spacing w:line="360" w:lineRule="auto"/>
              <w:jc w:val="both"/>
              <w:rPr>
                <w:rFonts w:ascii="Times New Roman" w:eastAsia="Times New Roman" w:hAnsi="Times New Roman" w:cs="Times New Roman"/>
                <w:color w:val="000000"/>
              </w:rPr>
            </w:pPr>
          </w:p>
          <w:p w:rsidR="00BB4033" w:rsidRDefault="00BB4033" w:rsidP="00B154B2">
            <w:pPr>
              <w:spacing w:line="360" w:lineRule="auto"/>
              <w:jc w:val="both"/>
              <w:rPr>
                <w:rFonts w:ascii="Times New Roman" w:eastAsia="Times New Roman" w:hAnsi="Times New Roman" w:cs="Times New Roman"/>
                <w:color w:val="000000"/>
              </w:rPr>
            </w:pPr>
          </w:p>
          <w:p w:rsidR="00BB4033" w:rsidRDefault="00BB4033" w:rsidP="00B154B2">
            <w:pPr>
              <w:spacing w:line="360" w:lineRule="auto"/>
              <w:jc w:val="both"/>
              <w:rPr>
                <w:rFonts w:ascii="Times New Roman" w:eastAsia="Times New Roman" w:hAnsi="Times New Roman" w:cs="Times New Roman"/>
                <w:color w:val="000000"/>
              </w:rPr>
            </w:pPr>
          </w:p>
          <w:p w:rsidR="00BB4033" w:rsidRPr="009B0964" w:rsidRDefault="00BB4033" w:rsidP="009B0964">
            <w:pPr>
              <w:pStyle w:val="Paragraphedeliste"/>
              <w:numPr>
                <w:ilvl w:val="0"/>
                <w:numId w:val="30"/>
              </w:numPr>
              <w:spacing w:line="360" w:lineRule="auto"/>
              <w:jc w:val="both"/>
              <w:rPr>
                <w:rFonts w:ascii="Times New Roman" w:eastAsia="Times New Roman" w:hAnsi="Times New Roman" w:cs="Times New Roman"/>
                <w:color w:val="000000"/>
              </w:rPr>
            </w:pPr>
            <w:r w:rsidRPr="009B0964">
              <w:rPr>
                <w:rFonts w:ascii="Times New Roman" w:eastAsia="Times New Roman" w:hAnsi="Times New Roman" w:cs="Times New Roman"/>
                <w:color w:val="000000"/>
              </w:rPr>
              <w:t xml:space="preserve">Observer </w:t>
            </w:r>
            <w:r w:rsidR="009B0964" w:rsidRPr="009B0964">
              <w:rPr>
                <w:rFonts w:ascii="Times New Roman" w:eastAsia="Times New Roman" w:hAnsi="Times New Roman" w:cs="Times New Roman"/>
                <w:color w:val="000000"/>
              </w:rPr>
              <w:t>la</w:t>
            </w:r>
            <w:r w:rsidRPr="009B0964">
              <w:rPr>
                <w:rFonts w:ascii="Times New Roman" w:eastAsia="Times New Roman" w:hAnsi="Times New Roman" w:cs="Times New Roman"/>
                <w:color w:val="000000"/>
              </w:rPr>
              <w:t xml:space="preserve"> préparation des échantillons pour analyse</w:t>
            </w:r>
          </w:p>
        </w:tc>
        <w:tc>
          <w:tcPr>
            <w:tcW w:w="2913" w:type="dxa"/>
            <w:shd w:val="clear" w:color="auto" w:fill="C2D69B" w:themeFill="accent3" w:themeFillTint="99"/>
          </w:tcPr>
          <w:p w:rsidR="00BB4033"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Une</w:t>
            </w:r>
            <w:r w:rsidRPr="00B154B2">
              <w:rPr>
                <w:rFonts w:ascii="Times New Roman" w:eastAsia="Times New Roman" w:hAnsi="Times New Roman" w:cs="Times New Roman"/>
                <w:color w:val="000000"/>
              </w:rPr>
              <w:t xml:space="preserve"> opération de pesée suivie (à valider par le tuteur)</w:t>
            </w:r>
          </w:p>
          <w:p w:rsidR="00BB4033" w:rsidRDefault="00BB4033" w:rsidP="00B154B2">
            <w:pPr>
              <w:spacing w:line="360" w:lineRule="auto"/>
              <w:jc w:val="both"/>
              <w:rPr>
                <w:rFonts w:ascii="Times New Roman" w:eastAsia="Times New Roman" w:hAnsi="Times New Roman" w:cs="Times New Roman"/>
                <w:color w:val="000000"/>
              </w:rPr>
            </w:pPr>
          </w:p>
          <w:p w:rsidR="00BB4033" w:rsidRPr="00B154B2" w:rsidRDefault="00BB4033" w:rsidP="00B154B2">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Une</w:t>
            </w:r>
            <w:r w:rsidRPr="00B154B2">
              <w:rPr>
                <w:rFonts w:ascii="Times New Roman" w:eastAsia="Times New Roman" w:hAnsi="Times New Roman" w:cs="Times New Roman"/>
                <w:color w:val="000000"/>
              </w:rPr>
              <w:t xml:space="preserve"> préparation des échantillons effectuée</w:t>
            </w:r>
          </w:p>
        </w:tc>
      </w:tr>
      <w:tr w:rsidR="00BB4033" w:rsidRPr="00A07C04" w:rsidTr="00990041">
        <w:trPr>
          <w:trHeight w:val="311"/>
        </w:trPr>
        <w:tc>
          <w:tcPr>
            <w:tcW w:w="1985" w:type="dxa"/>
            <w:vMerge/>
          </w:tcPr>
          <w:p w:rsidR="00BB4033"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F40AE1"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2.3.4 </w:t>
            </w:r>
            <w:r w:rsidR="00FE65E6">
              <w:rPr>
                <w:rFonts w:ascii="Times New Roman" w:eastAsia="Times New Roman" w:hAnsi="Times New Roman" w:cs="Times New Roman"/>
              </w:rPr>
              <w:t>Comprendre les</w:t>
            </w:r>
            <w:r w:rsidR="00BB4033" w:rsidRPr="00B154B2">
              <w:rPr>
                <w:rFonts w:ascii="Times New Roman" w:eastAsia="Times New Roman" w:hAnsi="Times New Roman" w:cs="Times New Roman"/>
                <w:color w:val="000000"/>
              </w:rPr>
              <w:t xml:space="preserve"> méth</w:t>
            </w:r>
            <w:r w:rsidR="00BB4033">
              <w:rPr>
                <w:rFonts w:ascii="Times New Roman" w:eastAsia="Times New Roman" w:hAnsi="Times New Roman" w:cs="Times New Roman"/>
                <w:color w:val="000000"/>
              </w:rPr>
              <w:t>odes d’analyse physico-chimique</w:t>
            </w:r>
            <w:r w:rsidR="00BB4033" w:rsidRPr="00B154B2">
              <w:rPr>
                <w:rFonts w:ascii="Times New Roman" w:eastAsia="Times New Roman" w:hAnsi="Times New Roman" w:cs="Times New Roman"/>
                <w:color w:val="000000"/>
              </w:rPr>
              <w:t>, chimique et microbiologique dans le cadre de protocoles établis</w:t>
            </w:r>
          </w:p>
        </w:tc>
        <w:tc>
          <w:tcPr>
            <w:tcW w:w="3891" w:type="dxa"/>
          </w:tcPr>
          <w:p w:rsidR="00BB4033" w:rsidRDefault="00BB4033" w:rsidP="00F40AE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Lire et comprendre l</w:t>
            </w:r>
            <w:r w:rsidRPr="00B154B2">
              <w:rPr>
                <w:rFonts w:ascii="Times New Roman" w:eastAsia="Times New Roman" w:hAnsi="Times New Roman" w:cs="Times New Roman"/>
                <w:color w:val="000000"/>
              </w:rPr>
              <w:t>es procédures relatives à la méthode d'analyse utilisée</w:t>
            </w:r>
          </w:p>
        </w:tc>
        <w:tc>
          <w:tcPr>
            <w:tcW w:w="2913" w:type="dxa"/>
            <w:shd w:val="clear" w:color="auto" w:fill="C2D69B" w:themeFill="accent3" w:themeFillTint="99"/>
          </w:tcPr>
          <w:p w:rsidR="00BB4033" w:rsidRDefault="009B0964"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Deux procédures </w:t>
            </w:r>
            <w:r w:rsidRPr="00FE65E6">
              <w:rPr>
                <w:rFonts w:ascii="Times New Roman" w:eastAsia="Times New Roman" w:hAnsi="Times New Roman" w:cs="Times New Roman"/>
              </w:rPr>
              <w:t>lues</w:t>
            </w:r>
            <w:r>
              <w:rPr>
                <w:rFonts w:ascii="Times New Roman" w:eastAsia="Times New Roman" w:hAnsi="Times New Roman" w:cs="Times New Roman"/>
                <w:color w:val="000000"/>
              </w:rPr>
              <w:t xml:space="preserve"> (1 MP et 1</w:t>
            </w:r>
            <w:r w:rsidR="00BB4033" w:rsidRPr="00B154B2">
              <w:rPr>
                <w:rFonts w:ascii="Times New Roman" w:eastAsia="Times New Roman" w:hAnsi="Times New Roman" w:cs="Times New Roman"/>
                <w:color w:val="000000"/>
              </w:rPr>
              <w:t xml:space="preserve"> PF): à valider par le tuteur</w:t>
            </w:r>
          </w:p>
        </w:tc>
      </w:tr>
      <w:tr w:rsidR="00BB4033" w:rsidRPr="00A07C04" w:rsidTr="00990041">
        <w:trPr>
          <w:trHeight w:val="311"/>
        </w:trPr>
        <w:tc>
          <w:tcPr>
            <w:tcW w:w="1985" w:type="dxa"/>
            <w:vMerge/>
          </w:tcPr>
          <w:p w:rsidR="00BB4033"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B154B2" w:rsidRDefault="00432EC9" w:rsidP="00B154B2">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2.3.5 </w:t>
            </w:r>
            <w:r w:rsidR="00FE65E6">
              <w:rPr>
                <w:rFonts w:ascii="Times New Roman" w:eastAsia="Times New Roman" w:hAnsi="Times New Roman" w:cs="Times New Roman"/>
              </w:rPr>
              <w:t xml:space="preserve">Mettre en </w:t>
            </w:r>
            <w:r w:rsidR="008B2EAC">
              <w:rPr>
                <w:rFonts w:ascii="Times New Roman" w:eastAsia="Times New Roman" w:hAnsi="Times New Roman" w:cs="Times New Roman"/>
              </w:rPr>
              <w:t>œuvre</w:t>
            </w:r>
            <w:r w:rsidR="00BB4033" w:rsidRPr="00B154B2">
              <w:rPr>
                <w:rFonts w:ascii="Times New Roman" w:eastAsia="Times New Roman" w:hAnsi="Times New Roman" w:cs="Times New Roman"/>
                <w:color w:val="000000"/>
              </w:rPr>
              <w:t xml:space="preserve"> des techniques d’essais</w:t>
            </w:r>
          </w:p>
          <w:p w:rsidR="00BB4033" w:rsidRPr="00B154B2" w:rsidRDefault="00BB4033" w:rsidP="00B154B2">
            <w:pPr>
              <w:spacing w:line="360" w:lineRule="auto"/>
              <w:jc w:val="both"/>
              <w:rPr>
                <w:rFonts w:ascii="Times New Roman" w:eastAsia="Times New Roman" w:hAnsi="Times New Roman" w:cs="Times New Roman"/>
                <w:color w:val="000000"/>
              </w:rPr>
            </w:pPr>
            <w:r w:rsidRPr="00B154B2">
              <w:rPr>
                <w:rFonts w:ascii="Times New Roman" w:eastAsia="Times New Roman" w:hAnsi="Times New Roman" w:cs="Times New Roman"/>
                <w:color w:val="000000"/>
              </w:rPr>
              <w:t>analytiques en appliquant des protocoles</w:t>
            </w:r>
          </w:p>
        </w:tc>
        <w:tc>
          <w:tcPr>
            <w:tcW w:w="3891" w:type="dxa"/>
          </w:tcPr>
          <w:p w:rsidR="00BB4033" w:rsidRDefault="00BB4033" w:rsidP="00B154B2">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Observer l</w:t>
            </w:r>
            <w:r w:rsidRPr="00B154B2">
              <w:rPr>
                <w:rFonts w:ascii="Times New Roman" w:eastAsia="Times New Roman" w:hAnsi="Times New Roman" w:cs="Times New Roman"/>
                <w:color w:val="000000"/>
              </w:rPr>
              <w:t>es opérations de contrôle  selon le protocole analytique</w:t>
            </w:r>
          </w:p>
          <w:p w:rsidR="00BB4033" w:rsidRPr="00E8441D" w:rsidRDefault="00E93D45" w:rsidP="00E8441D">
            <w:pPr>
              <w:spacing w:line="360" w:lineRule="auto"/>
              <w:jc w:val="both"/>
              <w:rPr>
                <w:rFonts w:ascii="Times New Roman" w:eastAsia="Times New Roman" w:hAnsi="Times New Roman" w:cs="Times New Roman"/>
                <w:color w:val="000000"/>
              </w:rPr>
            </w:pPr>
            <w:r>
              <w:rPr>
                <w:rFonts w:ascii="Calibri" w:hAnsi="Calibri"/>
                <w:color w:val="000000"/>
              </w:rPr>
              <w:t xml:space="preserve">- </w:t>
            </w:r>
            <w:r w:rsidRPr="00E93D45">
              <w:rPr>
                <w:rFonts w:ascii="Times New Roman" w:eastAsia="Times New Roman" w:hAnsi="Times New Roman" w:cs="Times New Roman"/>
                <w:color w:val="000000"/>
              </w:rPr>
              <w:t xml:space="preserve">Suivi des paramètres </w:t>
            </w:r>
            <w:r w:rsidR="009B0964">
              <w:rPr>
                <w:rFonts w:ascii="Times New Roman" w:eastAsia="Times New Roman" w:hAnsi="Times New Roman" w:cs="Times New Roman"/>
                <w:color w:val="000000"/>
              </w:rPr>
              <w:t>influençant l'analyse (pression</w:t>
            </w:r>
            <w:r w:rsidRPr="00E93D45">
              <w:rPr>
                <w:rFonts w:ascii="Times New Roman" w:eastAsia="Times New Roman" w:hAnsi="Times New Roman" w:cs="Times New Roman"/>
                <w:color w:val="000000"/>
              </w:rPr>
              <w:t>, température….)</w:t>
            </w:r>
          </w:p>
        </w:tc>
        <w:tc>
          <w:tcPr>
            <w:tcW w:w="2913" w:type="dxa"/>
            <w:shd w:val="clear" w:color="auto" w:fill="C2D69B" w:themeFill="accent3" w:themeFillTint="99"/>
          </w:tcPr>
          <w:p w:rsidR="00BB4033" w:rsidRDefault="00BB4033" w:rsidP="009B0964">
            <w:pPr>
              <w:pStyle w:val="Paragraphedeliste"/>
              <w:numPr>
                <w:ilvl w:val="0"/>
                <w:numId w:val="30"/>
              </w:numPr>
              <w:spacing w:line="360" w:lineRule="auto"/>
              <w:jc w:val="both"/>
              <w:rPr>
                <w:rFonts w:ascii="Times New Roman" w:eastAsia="Times New Roman" w:hAnsi="Times New Roman" w:cs="Times New Roman"/>
                <w:color w:val="000000"/>
              </w:rPr>
            </w:pPr>
            <w:r w:rsidRPr="00B154B2">
              <w:rPr>
                <w:rFonts w:ascii="Times New Roman" w:eastAsia="Times New Roman" w:hAnsi="Times New Roman" w:cs="Times New Roman"/>
                <w:color w:val="000000"/>
              </w:rPr>
              <w:t xml:space="preserve">Un contrôle qualité </w:t>
            </w:r>
            <w:r w:rsidR="009B0964" w:rsidRPr="00FE65E6">
              <w:rPr>
                <w:rFonts w:ascii="Times New Roman" w:eastAsia="Times New Roman" w:hAnsi="Times New Roman" w:cs="Times New Roman"/>
              </w:rPr>
              <w:t>rapporté</w:t>
            </w:r>
            <w:r w:rsidRPr="00B154B2">
              <w:rPr>
                <w:rFonts w:ascii="Times New Roman" w:eastAsia="Times New Roman" w:hAnsi="Times New Roman" w:cs="Times New Roman"/>
                <w:color w:val="000000"/>
              </w:rPr>
              <w:t>(à valider par le tuteur)</w:t>
            </w:r>
          </w:p>
        </w:tc>
      </w:tr>
      <w:tr w:rsidR="00BB4033" w:rsidRPr="00A07C04" w:rsidTr="00990041">
        <w:trPr>
          <w:trHeight w:val="311"/>
        </w:trPr>
        <w:tc>
          <w:tcPr>
            <w:tcW w:w="1985" w:type="dxa"/>
            <w:vMerge/>
          </w:tcPr>
          <w:p w:rsidR="00BB4033" w:rsidRDefault="00BB4033" w:rsidP="00F40AE1">
            <w:pPr>
              <w:spacing w:line="360" w:lineRule="auto"/>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B154B2"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2.3.6 </w:t>
            </w:r>
            <w:r w:rsidR="00FE65E6" w:rsidRPr="00FE65E6">
              <w:rPr>
                <w:rFonts w:ascii="Times New Roman" w:eastAsia="Times New Roman" w:hAnsi="Times New Roman" w:cs="Times New Roman"/>
              </w:rPr>
              <w:t>Valider une</w:t>
            </w:r>
            <w:r w:rsidR="00BB4033" w:rsidRPr="00B154B2">
              <w:rPr>
                <w:rFonts w:ascii="Times New Roman" w:eastAsia="Times New Roman" w:hAnsi="Times New Roman" w:cs="Times New Roman"/>
                <w:color w:val="000000"/>
              </w:rPr>
              <w:t xml:space="preserve"> méthode d’analyse et </w:t>
            </w:r>
            <w:r w:rsidR="00FE65E6">
              <w:rPr>
                <w:rFonts w:ascii="Times New Roman" w:eastAsia="Times New Roman" w:hAnsi="Times New Roman" w:cs="Times New Roman"/>
                <w:color w:val="000000"/>
              </w:rPr>
              <w:t>interpréter</w:t>
            </w:r>
            <w:r w:rsidR="00E93D45">
              <w:rPr>
                <w:rFonts w:ascii="Times New Roman" w:eastAsia="Times New Roman" w:hAnsi="Times New Roman" w:cs="Times New Roman"/>
                <w:color w:val="000000"/>
              </w:rPr>
              <w:t xml:space="preserve"> de</w:t>
            </w:r>
            <w:r w:rsidR="00BB4033" w:rsidRPr="00B154B2">
              <w:rPr>
                <w:rFonts w:ascii="Times New Roman" w:eastAsia="Times New Roman" w:hAnsi="Times New Roman" w:cs="Times New Roman"/>
                <w:color w:val="000000"/>
              </w:rPr>
              <w:t>s données</w:t>
            </w:r>
            <w:r w:rsidR="00BB4033">
              <w:rPr>
                <w:rFonts w:ascii="Times New Roman" w:eastAsia="Times New Roman" w:hAnsi="Times New Roman" w:cs="Times New Roman"/>
                <w:color w:val="000000"/>
              </w:rPr>
              <w:t xml:space="preserve"> statistiques</w:t>
            </w:r>
          </w:p>
        </w:tc>
        <w:tc>
          <w:tcPr>
            <w:tcW w:w="3891" w:type="dxa"/>
          </w:tcPr>
          <w:p w:rsidR="00BB4033" w:rsidRDefault="00BB4033" w:rsidP="00B154B2">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Observer l</w:t>
            </w:r>
            <w:r w:rsidRPr="00DB18CB">
              <w:rPr>
                <w:rFonts w:ascii="Times New Roman" w:eastAsia="Times New Roman" w:hAnsi="Times New Roman" w:cs="Times New Roman"/>
                <w:color w:val="000000"/>
              </w:rPr>
              <w:t>es différentes étapes de validation d'une méthode analytique</w:t>
            </w:r>
          </w:p>
          <w:p w:rsidR="00BB4033" w:rsidRDefault="00BB4033" w:rsidP="00B154B2">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Interpréter l</w:t>
            </w:r>
            <w:r w:rsidRPr="00DB18CB">
              <w:rPr>
                <w:rFonts w:ascii="Times New Roman" w:eastAsia="Times New Roman" w:hAnsi="Times New Roman" w:cs="Times New Roman"/>
                <w:color w:val="000000"/>
              </w:rPr>
              <w:t xml:space="preserve">es résultats de la </w:t>
            </w:r>
            <w:r w:rsidRPr="00DB18CB">
              <w:rPr>
                <w:rFonts w:ascii="Times New Roman" w:eastAsia="Times New Roman" w:hAnsi="Times New Roman" w:cs="Times New Roman"/>
                <w:color w:val="000000"/>
              </w:rPr>
              <w:lastRenderedPageBreak/>
              <w:t>validation</w:t>
            </w:r>
          </w:p>
        </w:tc>
        <w:tc>
          <w:tcPr>
            <w:tcW w:w="2913" w:type="dxa"/>
            <w:shd w:val="clear" w:color="auto" w:fill="C2D69B" w:themeFill="accent3" w:themeFillTint="99"/>
          </w:tcPr>
          <w:p w:rsidR="00BB4033" w:rsidRPr="00DB18CB" w:rsidRDefault="00BB4033" w:rsidP="00641F1E">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w:t>
            </w:r>
            <w:r w:rsidRPr="00DB18CB">
              <w:rPr>
                <w:rFonts w:ascii="Times New Roman" w:eastAsia="Times New Roman" w:hAnsi="Times New Roman" w:cs="Times New Roman"/>
                <w:color w:val="000000"/>
              </w:rPr>
              <w:t xml:space="preserve">ne validation analytique d'une méthode consultée, suivie ou </w:t>
            </w:r>
            <w:r w:rsidRPr="009B0964">
              <w:rPr>
                <w:rFonts w:ascii="Times New Roman" w:eastAsia="Times New Roman" w:hAnsi="Times New Roman" w:cs="Times New Roman"/>
              </w:rPr>
              <w:t>réalisée</w:t>
            </w:r>
            <w:r w:rsidRPr="009B0964">
              <w:rPr>
                <w:rFonts w:ascii="Times New Roman" w:eastAsia="Times New Roman" w:hAnsi="Times New Roman" w:cs="Times New Roman"/>
                <w:vertAlign w:val="superscript"/>
              </w:rPr>
              <w:t>*</w:t>
            </w:r>
          </w:p>
          <w:p w:rsidR="00BB4033" w:rsidRDefault="00BB4033" w:rsidP="00DB18C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 </w:t>
            </w:r>
            <w:r w:rsidRPr="00DB18CB">
              <w:rPr>
                <w:rFonts w:ascii="Times New Roman" w:eastAsia="Times New Roman" w:hAnsi="Times New Roman" w:cs="Times New Roman"/>
                <w:color w:val="000000"/>
              </w:rPr>
              <w:t>Peut être validée au département R&amp;D, selon l'organisation de l'industrie</w:t>
            </w:r>
          </w:p>
          <w:p w:rsidR="00BB4033" w:rsidRPr="00DB18CB" w:rsidRDefault="00BB4033" w:rsidP="00DB18CB">
            <w:pPr>
              <w:spacing w:line="360" w:lineRule="auto"/>
              <w:jc w:val="both"/>
              <w:rPr>
                <w:rFonts w:ascii="Times New Roman" w:eastAsia="Times New Roman" w:hAnsi="Times New Roman" w:cs="Times New Roman"/>
                <w:color w:val="000000"/>
              </w:rPr>
            </w:pPr>
          </w:p>
          <w:p w:rsidR="00BB4033" w:rsidRPr="00B154B2" w:rsidRDefault="00BB4033" w:rsidP="00DB18CB">
            <w:pPr>
              <w:pStyle w:val="Paragraphedeliste"/>
              <w:spacing w:line="360" w:lineRule="auto"/>
              <w:ind w:left="360"/>
              <w:jc w:val="both"/>
              <w:rPr>
                <w:rFonts w:ascii="Times New Roman" w:eastAsia="Times New Roman" w:hAnsi="Times New Roman" w:cs="Times New Roman"/>
                <w:color w:val="000000"/>
              </w:rPr>
            </w:pPr>
          </w:p>
        </w:tc>
      </w:tr>
      <w:tr w:rsidR="00FE65E6" w:rsidRPr="00A07C04" w:rsidTr="00990041">
        <w:trPr>
          <w:trHeight w:val="311"/>
        </w:trPr>
        <w:tc>
          <w:tcPr>
            <w:tcW w:w="1985" w:type="dxa"/>
            <w:vMerge/>
          </w:tcPr>
          <w:p w:rsidR="00FE65E6" w:rsidRDefault="00FE65E6" w:rsidP="00F40AE1">
            <w:pPr>
              <w:spacing w:line="360" w:lineRule="auto"/>
              <w:rPr>
                <w:rFonts w:ascii="Times New Roman" w:eastAsia="Times New Roman" w:hAnsi="Times New Roman" w:cs="Times New Roman"/>
                <w:color w:val="000000"/>
              </w:rPr>
            </w:pPr>
          </w:p>
        </w:tc>
        <w:tc>
          <w:tcPr>
            <w:tcW w:w="2345" w:type="dxa"/>
            <w:vMerge/>
          </w:tcPr>
          <w:p w:rsidR="00FE65E6" w:rsidRDefault="00FE65E6"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FE65E6" w:rsidRPr="00B154B2"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FE65E6">
              <w:rPr>
                <w:rFonts w:ascii="Times New Roman" w:eastAsia="Times New Roman" w:hAnsi="Times New Roman" w:cs="Times New Roman"/>
                <w:color w:val="000000"/>
              </w:rPr>
              <w:t xml:space="preserve">2.3.7 </w:t>
            </w:r>
            <w:r w:rsidR="00FE65E6" w:rsidRPr="00FE65E6">
              <w:rPr>
                <w:rFonts w:ascii="Times New Roman" w:eastAsia="Times New Roman" w:hAnsi="Times New Roman" w:cs="Times New Roman"/>
              </w:rPr>
              <w:t xml:space="preserve">Interpréter </w:t>
            </w:r>
            <w:r w:rsidR="00FE65E6">
              <w:rPr>
                <w:rFonts w:ascii="Times New Roman" w:eastAsia="Times New Roman" w:hAnsi="Times New Roman" w:cs="Times New Roman"/>
                <w:color w:val="000000"/>
              </w:rPr>
              <w:t>le</w:t>
            </w:r>
            <w:r w:rsidR="00FE65E6" w:rsidRPr="00AC72BD">
              <w:rPr>
                <w:rFonts w:ascii="Times New Roman" w:eastAsia="Times New Roman" w:hAnsi="Times New Roman" w:cs="Times New Roman"/>
                <w:color w:val="000000"/>
              </w:rPr>
              <w:t>s résultats d’analyse au regard de spécifications données</w:t>
            </w:r>
          </w:p>
        </w:tc>
        <w:tc>
          <w:tcPr>
            <w:tcW w:w="3891" w:type="dxa"/>
          </w:tcPr>
          <w:p w:rsidR="00FE65E6" w:rsidRPr="00AC72BD" w:rsidRDefault="00FE65E6" w:rsidP="00AC72BD">
            <w:pPr>
              <w:pStyle w:val="Paragraphedeliste"/>
              <w:numPr>
                <w:ilvl w:val="0"/>
                <w:numId w:val="30"/>
              </w:numPr>
              <w:spacing w:line="360" w:lineRule="auto"/>
              <w:jc w:val="both"/>
              <w:rPr>
                <w:rFonts w:ascii="Times New Roman" w:eastAsia="Times New Roman" w:hAnsi="Times New Roman" w:cs="Times New Roman"/>
                <w:color w:val="000000"/>
              </w:rPr>
            </w:pPr>
            <w:r w:rsidRPr="00AC72BD">
              <w:rPr>
                <w:rFonts w:ascii="Times New Roman" w:eastAsia="Times New Roman" w:hAnsi="Times New Roman" w:cs="Times New Roman"/>
                <w:color w:val="000000"/>
              </w:rPr>
              <w:t>comparer et interpréter les résultats par rapport aux exigences requises au niveau de référentiels</w:t>
            </w:r>
          </w:p>
        </w:tc>
        <w:tc>
          <w:tcPr>
            <w:tcW w:w="2913" w:type="dxa"/>
            <w:vMerge w:val="restart"/>
            <w:shd w:val="clear" w:color="auto" w:fill="C2D69B" w:themeFill="accent3" w:themeFillTint="99"/>
          </w:tcPr>
          <w:p w:rsidR="00FE65E6" w:rsidRPr="000D2C4C" w:rsidRDefault="00FE65E6" w:rsidP="00641F1E">
            <w:pPr>
              <w:pStyle w:val="Paragraphedeliste"/>
              <w:numPr>
                <w:ilvl w:val="0"/>
                <w:numId w:val="30"/>
              </w:numPr>
              <w:spacing w:line="360" w:lineRule="auto"/>
              <w:jc w:val="both"/>
              <w:rPr>
                <w:rFonts w:ascii="Times New Roman" w:eastAsia="Times New Roman" w:hAnsi="Times New Roman" w:cs="Times New Roman"/>
                <w:color w:val="FF0000"/>
              </w:rPr>
            </w:pPr>
            <w:r w:rsidRPr="00AC72BD">
              <w:rPr>
                <w:rFonts w:ascii="Times New Roman" w:eastAsia="Times New Roman" w:hAnsi="Times New Roman" w:cs="Times New Roman"/>
                <w:color w:val="000000"/>
              </w:rPr>
              <w:t>un bulletin d'analyse interprété</w:t>
            </w:r>
          </w:p>
        </w:tc>
      </w:tr>
      <w:tr w:rsidR="00FE65E6" w:rsidRPr="00A07C04" w:rsidTr="00990041">
        <w:trPr>
          <w:trHeight w:val="311"/>
        </w:trPr>
        <w:tc>
          <w:tcPr>
            <w:tcW w:w="1985" w:type="dxa"/>
            <w:vMerge/>
          </w:tcPr>
          <w:p w:rsidR="00FE65E6" w:rsidRDefault="00FE65E6" w:rsidP="008C5153">
            <w:pPr>
              <w:spacing w:line="360" w:lineRule="auto"/>
              <w:jc w:val="both"/>
              <w:rPr>
                <w:rFonts w:ascii="Times New Roman" w:eastAsia="Times New Roman" w:hAnsi="Times New Roman" w:cs="Times New Roman"/>
                <w:color w:val="000000"/>
              </w:rPr>
            </w:pPr>
          </w:p>
        </w:tc>
        <w:tc>
          <w:tcPr>
            <w:tcW w:w="2345" w:type="dxa"/>
            <w:vMerge/>
          </w:tcPr>
          <w:p w:rsidR="00FE65E6" w:rsidRDefault="00FE65E6"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FE65E6" w:rsidRPr="00AC72BD"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FE65E6">
              <w:rPr>
                <w:rFonts w:ascii="Times New Roman" w:eastAsia="Times New Roman" w:hAnsi="Times New Roman" w:cs="Times New Roman"/>
                <w:color w:val="000000"/>
              </w:rPr>
              <w:t xml:space="preserve">2.3.8 </w:t>
            </w:r>
            <w:r w:rsidR="00FE65E6" w:rsidRPr="00FE65E6">
              <w:rPr>
                <w:rFonts w:ascii="Times New Roman" w:eastAsia="Times New Roman" w:hAnsi="Times New Roman" w:cs="Times New Roman"/>
              </w:rPr>
              <w:t>Identifier</w:t>
            </w:r>
            <w:r w:rsidR="00FE65E6" w:rsidRPr="00AC72BD">
              <w:rPr>
                <w:rFonts w:ascii="Times New Roman" w:eastAsia="Times New Roman" w:hAnsi="Times New Roman" w:cs="Times New Roman"/>
                <w:color w:val="000000"/>
              </w:rPr>
              <w:t xml:space="preserve"> les étapes clés conduisant au certificat d’analyse</w:t>
            </w:r>
          </w:p>
        </w:tc>
        <w:tc>
          <w:tcPr>
            <w:tcW w:w="3891" w:type="dxa"/>
          </w:tcPr>
          <w:p w:rsidR="00FE65E6" w:rsidRPr="00AC72BD" w:rsidRDefault="00FE65E6" w:rsidP="00AC72BD">
            <w:pPr>
              <w:pStyle w:val="Paragraphedeliste"/>
              <w:numPr>
                <w:ilvl w:val="0"/>
                <w:numId w:val="30"/>
              </w:numPr>
              <w:spacing w:line="360" w:lineRule="auto"/>
              <w:jc w:val="both"/>
              <w:rPr>
                <w:rFonts w:ascii="Times New Roman" w:eastAsia="Times New Roman" w:hAnsi="Times New Roman" w:cs="Times New Roman"/>
                <w:color w:val="000000"/>
              </w:rPr>
            </w:pPr>
            <w:r w:rsidRPr="00AC72BD">
              <w:rPr>
                <w:rFonts w:ascii="Times New Roman" w:eastAsia="Times New Roman" w:hAnsi="Times New Roman" w:cs="Times New Roman"/>
                <w:color w:val="000000"/>
              </w:rPr>
              <w:t>Interpréter des résultats d’analyse au regard de spécifications données</w:t>
            </w:r>
          </w:p>
        </w:tc>
        <w:tc>
          <w:tcPr>
            <w:tcW w:w="2913" w:type="dxa"/>
            <w:vMerge/>
            <w:shd w:val="clear" w:color="auto" w:fill="C2D69B" w:themeFill="accent3" w:themeFillTint="99"/>
          </w:tcPr>
          <w:p w:rsidR="00FE65E6" w:rsidRDefault="00FE65E6" w:rsidP="00641F1E">
            <w:pPr>
              <w:pStyle w:val="Paragraphedeliste"/>
              <w:numPr>
                <w:ilvl w:val="0"/>
                <w:numId w:val="30"/>
              </w:numPr>
              <w:spacing w:line="360" w:lineRule="auto"/>
              <w:jc w:val="both"/>
              <w:rPr>
                <w:rFonts w:ascii="Times New Roman" w:eastAsia="Times New Roman" w:hAnsi="Times New Roman" w:cs="Times New Roman"/>
                <w:color w:val="000000"/>
              </w:rPr>
            </w:pPr>
          </w:p>
        </w:tc>
      </w:tr>
      <w:tr w:rsidR="00BB4033" w:rsidRPr="00A07C04" w:rsidTr="00990041">
        <w:trPr>
          <w:trHeight w:val="311"/>
        </w:trPr>
        <w:tc>
          <w:tcPr>
            <w:tcW w:w="1985" w:type="dxa"/>
            <w:vMerge/>
          </w:tcPr>
          <w:p w:rsidR="00BB4033" w:rsidRDefault="00BB4033" w:rsidP="008C5153">
            <w:pPr>
              <w:spacing w:line="360" w:lineRule="auto"/>
              <w:jc w:val="both"/>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AC72BD"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2.3.9 </w:t>
            </w:r>
            <w:r w:rsidR="00FE65E6" w:rsidRPr="00FE65E6">
              <w:rPr>
                <w:rFonts w:ascii="Times New Roman" w:eastAsia="Times New Roman" w:hAnsi="Times New Roman" w:cs="Times New Roman"/>
              </w:rPr>
              <w:t>Identifier</w:t>
            </w:r>
            <w:r w:rsidR="00FE65E6">
              <w:rPr>
                <w:rFonts w:ascii="Times New Roman" w:eastAsia="Times New Roman" w:hAnsi="Times New Roman" w:cs="Times New Roman"/>
                <w:color w:val="000000"/>
              </w:rPr>
              <w:t xml:space="preserve"> l</w:t>
            </w:r>
            <w:r w:rsidR="00E93D45" w:rsidRPr="00E93D45">
              <w:rPr>
                <w:rFonts w:ascii="Times New Roman" w:eastAsia="Times New Roman" w:hAnsi="Times New Roman" w:cs="Times New Roman"/>
                <w:color w:val="000000"/>
              </w:rPr>
              <w:t>es règles de gestion des hors spécification (OOS)</w:t>
            </w:r>
          </w:p>
        </w:tc>
        <w:tc>
          <w:tcPr>
            <w:tcW w:w="3891" w:type="dxa"/>
          </w:tcPr>
          <w:p w:rsidR="00BB4033" w:rsidRPr="00AC72BD"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Observer le</w:t>
            </w:r>
            <w:r w:rsidRPr="00AC72BD">
              <w:rPr>
                <w:rFonts w:ascii="Times New Roman" w:eastAsia="Times New Roman" w:hAnsi="Times New Roman" w:cs="Times New Roman"/>
                <w:color w:val="000000"/>
              </w:rPr>
              <w:t xml:space="preserve"> traitement d'un  OOS</w:t>
            </w:r>
          </w:p>
        </w:tc>
        <w:tc>
          <w:tcPr>
            <w:tcW w:w="2913" w:type="dxa"/>
            <w:shd w:val="clear" w:color="auto" w:fill="C2D69B" w:themeFill="accent3" w:themeFillTint="99"/>
          </w:tcPr>
          <w:p w:rsidR="00BB4033" w:rsidRPr="00AC72BD"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AC72BD">
              <w:rPr>
                <w:rFonts w:ascii="Times New Roman" w:eastAsia="Times New Roman" w:hAnsi="Times New Roman" w:cs="Times New Roman"/>
                <w:color w:val="000000"/>
              </w:rPr>
              <w:t>Traitement d'un OOS suivi (à valider par le tuteur)</w:t>
            </w:r>
          </w:p>
        </w:tc>
      </w:tr>
      <w:tr w:rsidR="00BB4033" w:rsidRPr="00A07C04" w:rsidTr="00990041">
        <w:trPr>
          <w:trHeight w:val="311"/>
        </w:trPr>
        <w:tc>
          <w:tcPr>
            <w:tcW w:w="1985" w:type="dxa"/>
            <w:vMerge/>
          </w:tcPr>
          <w:p w:rsidR="00BB4033" w:rsidRDefault="00BB4033" w:rsidP="008C5153">
            <w:pPr>
              <w:spacing w:line="360" w:lineRule="auto"/>
              <w:jc w:val="both"/>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Pr="00AC72BD"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2.3.10 </w:t>
            </w:r>
            <w:r w:rsidR="00FE65E6" w:rsidRPr="00FE65E6">
              <w:rPr>
                <w:rFonts w:ascii="Times New Roman" w:eastAsia="Times New Roman" w:hAnsi="Times New Roman" w:cs="Times New Roman"/>
              </w:rPr>
              <w:t>Vérifier</w:t>
            </w:r>
            <w:r w:rsidR="001B4A2F">
              <w:rPr>
                <w:rFonts w:ascii="Times New Roman" w:eastAsia="Times New Roman" w:hAnsi="Times New Roman" w:cs="Times New Roman"/>
                <w:color w:val="000000"/>
              </w:rPr>
              <w:t xml:space="preserve"> la</w:t>
            </w:r>
            <w:r w:rsidR="00BB4033" w:rsidRPr="00AC72BD">
              <w:rPr>
                <w:rFonts w:ascii="Times New Roman" w:eastAsia="Times New Roman" w:hAnsi="Times New Roman" w:cs="Times New Roman"/>
                <w:color w:val="000000"/>
              </w:rPr>
              <w:t xml:space="preserve"> qualification d'un équipement</w:t>
            </w:r>
          </w:p>
        </w:tc>
        <w:tc>
          <w:tcPr>
            <w:tcW w:w="3891" w:type="dxa"/>
          </w:tcPr>
          <w:p w:rsidR="00BB4033"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Vérifier </w:t>
            </w:r>
            <w:r w:rsidRPr="00AC72BD">
              <w:rPr>
                <w:rFonts w:ascii="Times New Roman" w:eastAsia="Times New Roman" w:hAnsi="Times New Roman" w:cs="Times New Roman"/>
                <w:color w:val="000000"/>
              </w:rPr>
              <w:t>la qualification et étalonnage  des équipements utilisés</w:t>
            </w:r>
          </w:p>
          <w:p w:rsidR="00BB4033"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Lire et comprendre l</w:t>
            </w:r>
            <w:r w:rsidRPr="00AC72BD">
              <w:rPr>
                <w:rFonts w:ascii="Times New Roman" w:eastAsia="Times New Roman" w:hAnsi="Times New Roman" w:cs="Times New Roman"/>
                <w:color w:val="000000"/>
              </w:rPr>
              <w:t>es procédures de qualification et étalonnage d'un équipement</w:t>
            </w:r>
          </w:p>
          <w:p w:rsidR="00BB4033"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Observer l</w:t>
            </w:r>
            <w:r w:rsidRPr="00AC72BD">
              <w:rPr>
                <w:rFonts w:ascii="Times New Roman" w:eastAsia="Times New Roman" w:hAnsi="Times New Roman" w:cs="Times New Roman"/>
                <w:color w:val="000000"/>
              </w:rPr>
              <w:t>es opérations de maintenance</w:t>
            </w:r>
          </w:p>
        </w:tc>
        <w:tc>
          <w:tcPr>
            <w:tcW w:w="2913" w:type="dxa"/>
            <w:shd w:val="clear" w:color="auto" w:fill="C2D69B" w:themeFill="accent3" w:themeFillTint="99"/>
          </w:tcPr>
          <w:p w:rsidR="00BB4033" w:rsidRPr="00FE65E6" w:rsidRDefault="00FE65E6" w:rsidP="00656CB7">
            <w:pPr>
              <w:pStyle w:val="Paragraphedeliste"/>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Qualification d’un équipement vérifié (à valider par le tuteur)</w:t>
            </w:r>
          </w:p>
        </w:tc>
      </w:tr>
      <w:tr w:rsidR="00BB4033" w:rsidRPr="00A07C04" w:rsidTr="00990041">
        <w:trPr>
          <w:trHeight w:val="311"/>
        </w:trPr>
        <w:tc>
          <w:tcPr>
            <w:tcW w:w="1985" w:type="dxa"/>
            <w:vMerge/>
          </w:tcPr>
          <w:p w:rsidR="00BB4033" w:rsidRDefault="00BB4033" w:rsidP="008C5153">
            <w:pPr>
              <w:spacing w:line="360" w:lineRule="auto"/>
              <w:jc w:val="both"/>
              <w:rPr>
                <w:rFonts w:ascii="Times New Roman" w:eastAsia="Times New Roman" w:hAnsi="Times New Roman" w:cs="Times New Roman"/>
                <w:color w:val="000000"/>
              </w:rPr>
            </w:pPr>
          </w:p>
        </w:tc>
        <w:tc>
          <w:tcPr>
            <w:tcW w:w="2345" w:type="dxa"/>
            <w:vMerge/>
          </w:tcPr>
          <w:p w:rsidR="00BB4033" w:rsidRDefault="00BB4033"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BB4033"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2382C">
              <w:rPr>
                <w:rFonts w:ascii="Times New Roman" w:eastAsia="Times New Roman" w:hAnsi="Times New Roman" w:cs="Times New Roman"/>
                <w:color w:val="000000"/>
              </w:rPr>
              <w:t xml:space="preserve">2.3.11 </w:t>
            </w:r>
            <w:r w:rsidR="00FE65E6" w:rsidRPr="00FE65E6">
              <w:rPr>
                <w:rFonts w:ascii="Times New Roman" w:eastAsia="Times New Roman" w:hAnsi="Times New Roman" w:cs="Times New Roman"/>
              </w:rPr>
              <w:t>Identifier</w:t>
            </w:r>
            <w:r w:rsidR="00FE65E6">
              <w:rPr>
                <w:rFonts w:ascii="Times New Roman" w:eastAsia="Times New Roman" w:hAnsi="Times New Roman" w:cs="Times New Roman"/>
                <w:color w:val="000000"/>
              </w:rPr>
              <w:t xml:space="preserve"> l</w:t>
            </w:r>
            <w:r w:rsidR="00BB4033" w:rsidRPr="00656CB7">
              <w:rPr>
                <w:rFonts w:ascii="Times New Roman" w:eastAsia="Times New Roman" w:hAnsi="Times New Roman" w:cs="Times New Roman"/>
                <w:color w:val="000000"/>
              </w:rPr>
              <w:t>es règles de suivi de stabilité des lots si applicable</w:t>
            </w:r>
          </w:p>
        </w:tc>
        <w:tc>
          <w:tcPr>
            <w:tcW w:w="3891" w:type="dxa"/>
          </w:tcPr>
          <w:p w:rsidR="00BB4033"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sidRPr="00656CB7">
              <w:rPr>
                <w:rFonts w:ascii="Times New Roman" w:eastAsia="Times New Roman" w:hAnsi="Times New Roman" w:cs="Times New Roman"/>
                <w:color w:val="000000"/>
              </w:rPr>
              <w:t>Prendre connaissance de la norme ICH relative à l'étude de stabilité (ICH Q1)</w:t>
            </w:r>
          </w:p>
          <w:p w:rsidR="00BB4033" w:rsidRDefault="00BB4033" w:rsidP="00AC72BD">
            <w:pPr>
              <w:pStyle w:val="Paragraphedeliste"/>
              <w:numPr>
                <w:ilvl w:val="0"/>
                <w:numId w:val="30"/>
              </w:numPr>
              <w:spacing w:line="360" w:lineRule="auto"/>
              <w:jc w:val="both"/>
              <w:rPr>
                <w:rFonts w:ascii="Times New Roman" w:eastAsia="Times New Roman" w:hAnsi="Times New Roman" w:cs="Times New Roman"/>
                <w:color w:val="000000"/>
              </w:rPr>
            </w:pPr>
            <w:r w:rsidRPr="00656CB7">
              <w:rPr>
                <w:rFonts w:ascii="Times New Roman" w:eastAsia="Times New Roman" w:hAnsi="Times New Roman" w:cs="Times New Roman"/>
                <w:color w:val="000000"/>
              </w:rPr>
              <w:t>Observer une étude de stabilité</w:t>
            </w:r>
          </w:p>
        </w:tc>
        <w:tc>
          <w:tcPr>
            <w:tcW w:w="2913" w:type="dxa"/>
            <w:shd w:val="clear" w:color="auto" w:fill="C2D69B" w:themeFill="accent3" w:themeFillTint="99"/>
          </w:tcPr>
          <w:p w:rsidR="00BB4033" w:rsidRPr="00DB18CB" w:rsidRDefault="00BB4033" w:rsidP="00656CB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étude de stabilité consultée </w:t>
            </w:r>
            <w:r w:rsidRPr="00656CB7">
              <w:rPr>
                <w:rFonts w:ascii="Times New Roman" w:eastAsia="Times New Roman" w:hAnsi="Times New Roman" w:cs="Times New Roman"/>
                <w:color w:val="000000"/>
              </w:rPr>
              <w:t>ou observé</w:t>
            </w:r>
            <w:r>
              <w:rPr>
                <w:rFonts w:ascii="Times New Roman" w:eastAsia="Times New Roman" w:hAnsi="Times New Roman" w:cs="Times New Roman"/>
                <w:color w:val="000000"/>
              </w:rPr>
              <w:t>e</w:t>
            </w:r>
            <w:r>
              <w:rPr>
                <w:rFonts w:ascii="Times New Roman" w:eastAsia="Times New Roman" w:hAnsi="Times New Roman" w:cs="Times New Roman"/>
                <w:color w:val="000000"/>
                <w:vertAlign w:val="superscript"/>
              </w:rPr>
              <w:t>*</w:t>
            </w:r>
          </w:p>
          <w:p w:rsidR="00BB4033" w:rsidRPr="00656CB7" w:rsidRDefault="00BB4033" w:rsidP="00656CB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 </w:t>
            </w:r>
            <w:r w:rsidRPr="00DB18CB">
              <w:rPr>
                <w:rFonts w:ascii="Times New Roman" w:eastAsia="Times New Roman" w:hAnsi="Times New Roman" w:cs="Times New Roman"/>
                <w:color w:val="000000"/>
              </w:rPr>
              <w:t>Peut être validée au département R&amp;D, selon l'organisation de l'industrie</w:t>
            </w:r>
          </w:p>
        </w:tc>
      </w:tr>
      <w:tr w:rsidR="008B255F" w:rsidRPr="00A07C04" w:rsidTr="00990041">
        <w:trPr>
          <w:trHeight w:val="311"/>
        </w:trPr>
        <w:tc>
          <w:tcPr>
            <w:tcW w:w="1985" w:type="dxa"/>
            <w:vMerge w:val="restart"/>
          </w:tcPr>
          <w:p w:rsidR="008B255F" w:rsidRPr="00D357FB" w:rsidRDefault="008B255F" w:rsidP="008C5153">
            <w:pPr>
              <w:spacing w:line="360" w:lineRule="auto"/>
              <w:jc w:val="both"/>
              <w:rPr>
                <w:rFonts w:ascii="Times New Roman" w:hAnsi="Times New Roman" w:cstheme="majorBidi"/>
                <w:b/>
                <w:u w:val="single"/>
              </w:rPr>
            </w:pPr>
            <w:r>
              <w:rPr>
                <w:rFonts w:ascii="Times New Roman" w:hAnsi="Times New Roman" w:cstheme="majorBidi"/>
                <w:b/>
                <w:u w:val="single"/>
              </w:rPr>
              <w:t>Compétence 3</w:t>
            </w:r>
            <w:r w:rsidRPr="00370565">
              <w:rPr>
                <w:rFonts w:ascii="Times New Roman" w:hAnsi="Times New Roman" w:cstheme="majorBidi"/>
                <w:b/>
                <w:u w:val="single"/>
              </w:rPr>
              <w:t> :</w:t>
            </w:r>
          </w:p>
          <w:p w:rsidR="008B255F" w:rsidRDefault="008B255F" w:rsidP="008C5153">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Réglementation et procédure de mise sur le marché des médicaments </w:t>
            </w:r>
          </w:p>
        </w:tc>
        <w:tc>
          <w:tcPr>
            <w:tcW w:w="2345" w:type="dxa"/>
            <w:vMerge w:val="restart"/>
          </w:tcPr>
          <w:p w:rsidR="008B255F" w:rsidRDefault="000D2C4C" w:rsidP="000D2C4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C3.1</w:t>
            </w:r>
            <w:r w:rsidR="00BB685E">
              <w:rPr>
                <w:rFonts w:ascii="Times New Roman" w:eastAsia="Times New Roman" w:hAnsi="Times New Roman" w:cs="Times New Roman"/>
              </w:rPr>
              <w:t>D</w:t>
            </w:r>
            <w:r w:rsidRPr="000D2C4C">
              <w:rPr>
                <w:rFonts w:ascii="Times New Roman" w:eastAsia="Times New Roman" w:hAnsi="Times New Roman" w:cs="Times New Roman"/>
              </w:rPr>
              <w:t>éveloppement</w:t>
            </w:r>
            <w:r>
              <w:rPr>
                <w:rFonts w:ascii="Times New Roman" w:eastAsia="Times New Roman" w:hAnsi="Times New Roman" w:cs="Times New Roman"/>
                <w:color w:val="000000"/>
              </w:rPr>
              <w:t xml:space="preserve">d’un </w:t>
            </w:r>
            <w:r w:rsidR="008B255F">
              <w:rPr>
                <w:rFonts w:ascii="Times New Roman" w:eastAsia="Times New Roman" w:hAnsi="Times New Roman" w:cs="Times New Roman"/>
                <w:color w:val="000000"/>
              </w:rPr>
              <w:t>médicament</w:t>
            </w:r>
          </w:p>
          <w:p w:rsidR="000D2C4C" w:rsidRDefault="000D2C4C" w:rsidP="0002382C">
            <w:pPr>
              <w:spacing w:line="360" w:lineRule="auto"/>
              <w:jc w:val="both"/>
              <w:rPr>
                <w:rFonts w:ascii="Times New Roman" w:eastAsia="Times New Roman" w:hAnsi="Times New Roman" w:cs="Times New Roman"/>
                <w:color w:val="000000"/>
              </w:rPr>
            </w:pPr>
          </w:p>
          <w:p w:rsidR="000D2C4C" w:rsidRPr="000D2C4C" w:rsidRDefault="000D2C4C" w:rsidP="0002382C">
            <w:pPr>
              <w:spacing w:line="360" w:lineRule="auto"/>
              <w:jc w:val="both"/>
              <w:rPr>
                <w:rFonts w:ascii="Times New Roman" w:eastAsia="Times New Roman" w:hAnsi="Times New Roman" w:cs="Times New Roman"/>
                <w:b/>
                <w:bCs/>
                <w:color w:val="FF0000"/>
              </w:rPr>
            </w:pPr>
          </w:p>
        </w:tc>
        <w:tc>
          <w:tcPr>
            <w:tcW w:w="3325" w:type="dxa"/>
            <w:shd w:val="clear" w:color="auto" w:fill="F2DBDB" w:themeFill="accent2" w:themeFillTint="33"/>
          </w:tcPr>
          <w:p w:rsidR="008B255F" w:rsidRPr="00656CB7" w:rsidRDefault="00432EC9" w:rsidP="001B4A2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3.1.1 </w:t>
            </w:r>
            <w:r w:rsidR="00FE65E6">
              <w:rPr>
                <w:rFonts w:ascii="Times New Roman" w:eastAsia="Times New Roman" w:hAnsi="Times New Roman" w:cs="Times New Roman"/>
              </w:rPr>
              <w:t>Comprendre la m</w:t>
            </w:r>
            <w:r w:rsidR="008B255F" w:rsidRPr="00FE65E6">
              <w:rPr>
                <w:rFonts w:ascii="Times New Roman" w:eastAsia="Times New Roman" w:hAnsi="Times New Roman" w:cs="Times New Roman"/>
              </w:rPr>
              <w:t>éthodologie</w:t>
            </w:r>
            <w:r w:rsidR="008B255F">
              <w:rPr>
                <w:rFonts w:ascii="Times New Roman" w:eastAsia="Times New Roman" w:hAnsi="Times New Roman" w:cs="Times New Roman"/>
                <w:color w:val="000000"/>
              </w:rPr>
              <w:t xml:space="preserve"> de développement d’un nouveau produit</w:t>
            </w:r>
          </w:p>
        </w:tc>
        <w:tc>
          <w:tcPr>
            <w:tcW w:w="3891" w:type="dxa"/>
          </w:tcPr>
          <w:p w:rsidR="008B255F" w:rsidRPr="000D2C4C" w:rsidRDefault="008B255F" w:rsidP="000D2C4C">
            <w:pPr>
              <w:pStyle w:val="Paragraphedeliste"/>
              <w:numPr>
                <w:ilvl w:val="0"/>
                <w:numId w:val="30"/>
              </w:numPr>
              <w:spacing w:line="360" w:lineRule="auto"/>
              <w:jc w:val="both"/>
              <w:rPr>
                <w:rFonts w:ascii="Times New Roman" w:eastAsia="Times New Roman" w:hAnsi="Times New Roman" w:cs="Times New Roman"/>
                <w:color w:val="000000"/>
              </w:rPr>
            </w:pPr>
            <w:r w:rsidRPr="00656CB7">
              <w:rPr>
                <w:rFonts w:ascii="Times New Roman" w:eastAsia="Times New Roman" w:hAnsi="Times New Roman" w:cs="Times New Roman"/>
                <w:color w:val="000000"/>
              </w:rPr>
              <w:t>Assister à un développement galénique</w:t>
            </w:r>
            <w:r w:rsidR="000D2C4C">
              <w:rPr>
                <w:rFonts w:ascii="Times New Roman" w:eastAsia="Times New Roman" w:hAnsi="Times New Roman" w:cs="Times New Roman"/>
                <w:color w:val="000000"/>
              </w:rPr>
              <w:t xml:space="preserve"> et/ou </w:t>
            </w:r>
            <w:r w:rsidRPr="000D2C4C">
              <w:rPr>
                <w:rFonts w:ascii="Times New Roman" w:eastAsia="Times New Roman" w:hAnsi="Times New Roman" w:cs="Times New Roman"/>
                <w:color w:val="000000"/>
              </w:rPr>
              <w:t>analytique (nouvelle méthode ou transfert analytique)</w:t>
            </w:r>
            <w:r w:rsidR="000D2C4C">
              <w:rPr>
                <w:rFonts w:ascii="Times New Roman" w:eastAsia="Times New Roman" w:hAnsi="Times New Roman" w:cs="Times New Roman"/>
                <w:color w:val="000000"/>
              </w:rPr>
              <w:t xml:space="preserve">, </w:t>
            </w:r>
            <w:r w:rsidR="000D2C4C" w:rsidRPr="00656CB7">
              <w:rPr>
                <w:rFonts w:ascii="Times New Roman" w:eastAsia="Times New Roman" w:hAnsi="Times New Roman" w:cs="Times New Roman"/>
                <w:color w:val="000000"/>
              </w:rPr>
              <w:t>si applicable</w:t>
            </w:r>
          </w:p>
          <w:p w:rsidR="008B255F" w:rsidRPr="000036FA" w:rsidRDefault="008B255F" w:rsidP="000036FA">
            <w:pPr>
              <w:pStyle w:val="Paragraphedeliste"/>
              <w:numPr>
                <w:ilvl w:val="0"/>
                <w:numId w:val="30"/>
              </w:numPr>
              <w:spacing w:line="360" w:lineRule="auto"/>
              <w:jc w:val="both"/>
              <w:rPr>
                <w:rFonts w:ascii="Times New Roman" w:eastAsia="Times New Roman" w:hAnsi="Times New Roman" w:cs="Times New Roman"/>
                <w:color w:val="000000"/>
              </w:rPr>
            </w:pPr>
            <w:r w:rsidRPr="00656CB7">
              <w:rPr>
                <w:rFonts w:ascii="Times New Roman" w:eastAsia="Times New Roman" w:hAnsi="Times New Roman" w:cs="Times New Roman"/>
                <w:color w:val="000000"/>
              </w:rPr>
              <w:t>Assister à la réalisation d'une étude de biodisponibilité, si applicable</w:t>
            </w:r>
          </w:p>
        </w:tc>
        <w:tc>
          <w:tcPr>
            <w:tcW w:w="2913" w:type="dxa"/>
            <w:shd w:val="clear" w:color="auto" w:fill="C2D69B" w:themeFill="accent3" w:themeFillTint="99"/>
          </w:tcPr>
          <w:p w:rsidR="008B255F" w:rsidRDefault="008B255F" w:rsidP="00656CB7">
            <w:pPr>
              <w:pStyle w:val="Paragraphedeliste"/>
              <w:numPr>
                <w:ilvl w:val="0"/>
                <w:numId w:val="30"/>
              </w:numPr>
              <w:spacing w:line="360" w:lineRule="auto"/>
              <w:jc w:val="both"/>
              <w:rPr>
                <w:rFonts w:ascii="Times New Roman" w:eastAsia="Times New Roman" w:hAnsi="Times New Roman" w:cs="Times New Roman"/>
                <w:color w:val="000000"/>
              </w:rPr>
            </w:pPr>
            <w:r w:rsidRPr="00656CB7">
              <w:rPr>
                <w:rFonts w:ascii="Times New Roman" w:eastAsia="Times New Roman" w:hAnsi="Times New Roman" w:cs="Times New Roman"/>
                <w:color w:val="000000"/>
              </w:rPr>
              <w:t>Un développement galénique et analytique consulté / décrit / réalisé</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vMerge/>
          </w:tcPr>
          <w:p w:rsidR="008B255F" w:rsidRDefault="008B255F"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8B255F" w:rsidRPr="00656CB7" w:rsidRDefault="00432EC9" w:rsidP="00FE65E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3.1.2 </w:t>
            </w:r>
            <w:r w:rsidR="00FE65E6">
              <w:rPr>
                <w:rFonts w:ascii="Times New Roman" w:eastAsia="Times New Roman" w:hAnsi="Times New Roman" w:cs="Times New Roman"/>
              </w:rPr>
              <w:t>Différencier</w:t>
            </w:r>
            <w:r w:rsidR="008B255F" w:rsidRPr="000036FA">
              <w:rPr>
                <w:rFonts w:ascii="Times New Roman" w:eastAsia="Times New Roman" w:hAnsi="Times New Roman" w:cs="Times New Roman"/>
                <w:color w:val="000000"/>
              </w:rPr>
              <w:t xml:space="preserve"> entre les équipements de développement galénique et de production</w:t>
            </w:r>
          </w:p>
        </w:tc>
        <w:tc>
          <w:tcPr>
            <w:tcW w:w="3891" w:type="dxa"/>
          </w:tcPr>
          <w:p w:rsidR="008B255F" w:rsidRPr="00656CB7" w:rsidRDefault="008B255F" w:rsidP="000D2C4C">
            <w:pPr>
              <w:pStyle w:val="Paragraphedeliste"/>
              <w:numPr>
                <w:ilvl w:val="0"/>
                <w:numId w:val="30"/>
              </w:numPr>
              <w:spacing w:line="360" w:lineRule="auto"/>
              <w:jc w:val="both"/>
              <w:rPr>
                <w:rFonts w:ascii="Times New Roman" w:eastAsia="Times New Roman" w:hAnsi="Times New Roman" w:cs="Times New Roman"/>
                <w:color w:val="000000"/>
              </w:rPr>
            </w:pPr>
            <w:r w:rsidRPr="000036FA">
              <w:rPr>
                <w:rFonts w:ascii="Times New Roman" w:eastAsia="Times New Roman" w:hAnsi="Times New Roman" w:cs="Times New Roman"/>
                <w:color w:val="000000"/>
              </w:rPr>
              <w:t xml:space="preserve">Comparer les </w:t>
            </w:r>
            <w:r w:rsidR="000D2C4C">
              <w:rPr>
                <w:rFonts w:ascii="Times New Roman" w:eastAsia="Times New Roman" w:hAnsi="Times New Roman" w:cs="Times New Roman"/>
                <w:color w:val="000000"/>
              </w:rPr>
              <w:t>caractéristiques</w:t>
            </w:r>
            <w:r w:rsidRPr="000036FA">
              <w:rPr>
                <w:rFonts w:ascii="Times New Roman" w:eastAsia="Times New Roman" w:hAnsi="Times New Roman" w:cs="Times New Roman"/>
                <w:color w:val="000000"/>
              </w:rPr>
              <w:t xml:space="preserve"> des équipements du laboratoire R&amp;D et de production</w:t>
            </w:r>
          </w:p>
        </w:tc>
        <w:tc>
          <w:tcPr>
            <w:tcW w:w="2913" w:type="dxa"/>
            <w:shd w:val="clear" w:color="auto" w:fill="C2D69B" w:themeFill="accent3" w:themeFillTint="99"/>
          </w:tcPr>
          <w:p w:rsidR="008B255F" w:rsidRPr="00656CB7" w:rsidRDefault="008B255F" w:rsidP="00BC1C0D">
            <w:pPr>
              <w:pStyle w:val="Paragraphedeliste"/>
              <w:numPr>
                <w:ilvl w:val="0"/>
                <w:numId w:val="30"/>
              </w:numPr>
              <w:spacing w:line="360" w:lineRule="auto"/>
              <w:jc w:val="both"/>
              <w:rPr>
                <w:rFonts w:ascii="Times New Roman" w:eastAsia="Times New Roman" w:hAnsi="Times New Roman" w:cs="Times New Roman"/>
                <w:color w:val="000000"/>
              </w:rPr>
            </w:pPr>
            <w:r w:rsidRPr="000036FA">
              <w:rPr>
                <w:rFonts w:ascii="Times New Roman" w:eastAsia="Times New Roman" w:hAnsi="Times New Roman" w:cs="Times New Roman"/>
                <w:color w:val="000000"/>
              </w:rPr>
              <w:t xml:space="preserve">Un rapport comparatif entre </w:t>
            </w:r>
            <w:r w:rsidR="00BC1C0D">
              <w:rPr>
                <w:rFonts w:ascii="Times New Roman" w:eastAsia="Times New Roman" w:hAnsi="Times New Roman" w:cs="Times New Roman"/>
                <w:color w:val="000000"/>
              </w:rPr>
              <w:t xml:space="preserve">2 types d’un même </w:t>
            </w:r>
            <w:r w:rsidR="000D2C4C">
              <w:rPr>
                <w:rFonts w:ascii="Times New Roman" w:eastAsia="Times New Roman" w:hAnsi="Times New Roman" w:cs="Times New Roman"/>
                <w:color w:val="000000"/>
              </w:rPr>
              <w:t>équipement</w:t>
            </w:r>
            <w:r w:rsidR="00BC1C0D">
              <w:rPr>
                <w:rFonts w:ascii="Times New Roman" w:eastAsia="Times New Roman" w:hAnsi="Times New Roman" w:cs="Times New Roman"/>
                <w:color w:val="000000"/>
              </w:rPr>
              <w:t xml:space="preserve"> présenté</w:t>
            </w:r>
            <w:r w:rsidRPr="00BC1C0D">
              <w:rPr>
                <w:rFonts w:ascii="Times New Roman" w:eastAsia="Times New Roman" w:hAnsi="Times New Roman" w:cs="Times New Roman"/>
              </w:rPr>
              <w:t xml:space="preserve">(un équipement de production et un équipement R&amp;D) </w:t>
            </w:r>
            <w:r w:rsidRPr="00BC1C0D">
              <w:rPr>
                <w:rFonts w:ascii="Times New Roman" w:eastAsia="Times New Roman" w:hAnsi="Times New Roman" w:cs="Times New Roman"/>
              </w:rPr>
              <w:lastRenderedPageBreak/>
              <w:t>présenté</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vMerge/>
          </w:tcPr>
          <w:p w:rsidR="008B255F" w:rsidRDefault="008B255F"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8B255F" w:rsidRPr="000036FA" w:rsidRDefault="00432EC9" w:rsidP="00BB685E">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3.1.3 </w:t>
            </w:r>
            <w:r w:rsidR="00BB685E">
              <w:rPr>
                <w:rFonts w:ascii="Times New Roman" w:eastAsia="Times New Roman" w:hAnsi="Times New Roman" w:cs="Times New Roman"/>
              </w:rPr>
              <w:t>Expliquer</w:t>
            </w:r>
            <w:r w:rsidR="00BB685E">
              <w:rPr>
                <w:rFonts w:ascii="Times New Roman" w:eastAsia="Times New Roman" w:hAnsi="Times New Roman" w:cs="Times New Roman"/>
                <w:color w:val="000000"/>
              </w:rPr>
              <w:t xml:space="preserve"> l</w:t>
            </w:r>
            <w:r w:rsidR="008B255F">
              <w:rPr>
                <w:rFonts w:ascii="Times New Roman" w:eastAsia="Times New Roman" w:hAnsi="Times New Roman" w:cs="Times New Roman"/>
                <w:color w:val="000000"/>
              </w:rPr>
              <w:t>es</w:t>
            </w:r>
            <w:r w:rsidR="008B255F" w:rsidRPr="000036FA">
              <w:rPr>
                <w:rFonts w:ascii="Times New Roman" w:eastAsia="Times New Roman" w:hAnsi="Times New Roman" w:cs="Times New Roman"/>
                <w:color w:val="000000"/>
              </w:rPr>
              <w:t xml:space="preserve"> missions d'un laboratoire R&amp;D</w:t>
            </w:r>
          </w:p>
        </w:tc>
        <w:tc>
          <w:tcPr>
            <w:tcW w:w="3891" w:type="dxa"/>
          </w:tcPr>
          <w:p w:rsidR="008B255F" w:rsidRPr="000036FA" w:rsidRDefault="008B255F" w:rsidP="00AC72BD">
            <w:pPr>
              <w:pStyle w:val="Paragraphedeliste"/>
              <w:numPr>
                <w:ilvl w:val="0"/>
                <w:numId w:val="30"/>
              </w:numPr>
              <w:spacing w:line="360" w:lineRule="auto"/>
              <w:jc w:val="both"/>
              <w:rPr>
                <w:rFonts w:ascii="Times New Roman" w:eastAsia="Times New Roman" w:hAnsi="Times New Roman" w:cs="Times New Roman"/>
                <w:color w:val="000000"/>
              </w:rPr>
            </w:pPr>
            <w:r w:rsidRPr="000036FA">
              <w:rPr>
                <w:rFonts w:ascii="Times New Roman" w:eastAsia="Times New Roman" w:hAnsi="Times New Roman" w:cs="Times New Roman"/>
                <w:color w:val="000000"/>
              </w:rPr>
              <w:t>Observer les activités d'un chef de projet</w:t>
            </w:r>
          </w:p>
        </w:tc>
        <w:tc>
          <w:tcPr>
            <w:tcW w:w="2913" w:type="dxa"/>
            <w:shd w:val="clear" w:color="auto" w:fill="C2D69B" w:themeFill="accent3" w:themeFillTint="99"/>
          </w:tcPr>
          <w:p w:rsidR="008B255F" w:rsidRPr="000036FA" w:rsidRDefault="008B255F" w:rsidP="0065527A">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0036FA">
              <w:rPr>
                <w:rFonts w:ascii="Times New Roman" w:eastAsia="Times New Roman" w:hAnsi="Times New Roman" w:cs="Times New Roman"/>
                <w:color w:val="000000"/>
              </w:rPr>
              <w:t>Schéma présentant les activités d'un chef de projet élaboré (rédaction de certaines parties du dossier d'AMM, validation d'un nouveau fournisseur de substance active, transfert industriel et augmentation des tailles de lots, optimisation des process de fabrication)</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vMerge w:val="restart"/>
          </w:tcPr>
          <w:p w:rsidR="008B255F" w:rsidRPr="009118AC" w:rsidRDefault="008B255F" w:rsidP="00BB685E">
            <w:pPr>
              <w:spacing w:line="360" w:lineRule="auto"/>
              <w:jc w:val="both"/>
              <w:rPr>
                <w:rFonts w:ascii="Times New Roman" w:eastAsia="Times New Roman" w:hAnsi="Times New Roman" w:cs="Times New Roman"/>
                <w:color w:val="000000"/>
                <w:u w:val="single"/>
              </w:rPr>
            </w:pPr>
            <w:r w:rsidRPr="009118AC">
              <w:rPr>
                <w:rFonts w:ascii="Times New Roman" w:eastAsia="Times New Roman" w:hAnsi="Times New Roman" w:cs="Times New Roman"/>
                <w:color w:val="000000"/>
                <w:u w:val="single"/>
              </w:rPr>
              <w:t xml:space="preserve">C3.2 </w:t>
            </w:r>
            <w:r w:rsidR="00BB685E" w:rsidRPr="009118AC">
              <w:rPr>
                <w:rFonts w:ascii="Times New Roman" w:eastAsia="Times New Roman" w:hAnsi="Times New Roman" w:cs="Times New Roman"/>
                <w:color w:val="000000"/>
                <w:u w:val="single"/>
              </w:rPr>
              <w:t>Application de</w:t>
            </w:r>
            <w:r w:rsidR="002E527A" w:rsidRPr="009118AC">
              <w:rPr>
                <w:rFonts w:ascii="Times New Roman" w:eastAsia="Times New Roman" w:hAnsi="Times New Roman" w:cs="Times New Roman"/>
                <w:color w:val="000000"/>
                <w:u w:val="single"/>
              </w:rPr>
              <w:t xml:space="preserve"> la réglementation relative</w:t>
            </w:r>
            <w:r w:rsidRPr="009118AC">
              <w:rPr>
                <w:rFonts w:ascii="Times New Roman" w:eastAsia="Times New Roman" w:hAnsi="Times New Roman" w:cs="Times New Roman"/>
                <w:color w:val="000000"/>
                <w:u w:val="single"/>
              </w:rPr>
              <w:t xml:space="preserve"> aux affaires réglementaires*</w:t>
            </w:r>
          </w:p>
        </w:tc>
        <w:tc>
          <w:tcPr>
            <w:tcW w:w="3325" w:type="dxa"/>
            <w:shd w:val="clear" w:color="auto" w:fill="F2DBDB" w:themeFill="accent2" w:themeFillTint="33"/>
          </w:tcPr>
          <w:p w:rsidR="008B255F" w:rsidRPr="000036FA" w:rsidRDefault="00432EC9" w:rsidP="00BB685E">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3.2.1 </w:t>
            </w:r>
            <w:r w:rsidR="008B255F" w:rsidRPr="00BB685E">
              <w:rPr>
                <w:rFonts w:ascii="Times New Roman" w:eastAsia="Times New Roman" w:hAnsi="Times New Roman" w:cs="Times New Roman"/>
              </w:rPr>
              <w:t>Etud</w:t>
            </w:r>
            <w:r w:rsidR="00BB685E" w:rsidRPr="00BB685E">
              <w:rPr>
                <w:rFonts w:ascii="Times New Roman" w:eastAsia="Times New Roman" w:hAnsi="Times New Roman" w:cs="Times New Roman"/>
              </w:rPr>
              <w:t>ier</w:t>
            </w:r>
            <w:r w:rsidR="008B255F">
              <w:rPr>
                <w:rFonts w:ascii="Times New Roman" w:eastAsia="Times New Roman" w:hAnsi="Times New Roman" w:cs="Times New Roman"/>
                <w:color w:val="000000"/>
              </w:rPr>
              <w:t xml:space="preserve"> l</w:t>
            </w:r>
            <w:r w:rsidR="008B255F" w:rsidRPr="008613C7">
              <w:rPr>
                <w:rFonts w:ascii="Times New Roman" w:eastAsia="Times New Roman" w:hAnsi="Times New Roman" w:cs="Times New Roman"/>
                <w:color w:val="000000"/>
              </w:rPr>
              <w:t>a réglementation Tunisienne en matière d'enregistrement d'un médicament</w:t>
            </w:r>
          </w:p>
        </w:tc>
        <w:tc>
          <w:tcPr>
            <w:tcW w:w="3891" w:type="dxa"/>
          </w:tcPr>
          <w:p w:rsidR="008B255F" w:rsidRPr="008613C7" w:rsidRDefault="008B255F" w:rsidP="008613C7">
            <w:pPr>
              <w:pStyle w:val="Paragraphedeliste"/>
              <w:numPr>
                <w:ilvl w:val="0"/>
                <w:numId w:val="30"/>
              </w:numPr>
              <w:spacing w:line="360" w:lineRule="auto"/>
              <w:jc w:val="both"/>
              <w:rPr>
                <w:rFonts w:ascii="Times New Roman" w:eastAsia="Times New Roman" w:hAnsi="Times New Roman" w:cs="Times New Roman"/>
                <w:color w:val="000000"/>
              </w:rPr>
            </w:pPr>
            <w:r w:rsidRPr="008613C7">
              <w:rPr>
                <w:rFonts w:ascii="Times New Roman" w:eastAsia="Times New Roman" w:hAnsi="Times New Roman" w:cs="Times New Roman"/>
                <w:color w:val="000000"/>
              </w:rPr>
              <w:t>Identifier et consulter   les référentiels</w:t>
            </w:r>
            <w:r>
              <w:rPr>
                <w:rFonts w:ascii="Times New Roman" w:eastAsia="Times New Roman" w:hAnsi="Times New Roman" w:cs="Times New Roman"/>
                <w:color w:val="000000"/>
              </w:rPr>
              <w:t xml:space="preserve"> tunisiens  (les BPF Tunisiennes, </w:t>
            </w:r>
            <w:r w:rsidRPr="008613C7">
              <w:rPr>
                <w:rFonts w:ascii="Times New Roman" w:eastAsia="Times New Roman" w:hAnsi="Times New Roman" w:cs="Times New Roman"/>
                <w:color w:val="000000"/>
              </w:rPr>
              <w:t xml:space="preserve">Guide </w:t>
            </w:r>
            <w:r>
              <w:rPr>
                <w:rFonts w:ascii="Times New Roman" w:eastAsia="Times New Roman" w:hAnsi="Times New Roman" w:cs="Times New Roman"/>
                <w:color w:val="000000"/>
              </w:rPr>
              <w:t>d'enregistrement</w:t>
            </w:r>
            <w:r w:rsidRPr="008613C7">
              <w:rPr>
                <w:rFonts w:ascii="Times New Roman" w:eastAsia="Times New Roman" w:hAnsi="Times New Roman" w:cs="Times New Roman"/>
                <w:color w:val="000000"/>
              </w:rPr>
              <w:t>, Gu</w:t>
            </w:r>
            <w:r>
              <w:rPr>
                <w:rFonts w:ascii="Times New Roman" w:eastAsia="Times New Roman" w:hAnsi="Times New Roman" w:cs="Times New Roman"/>
                <w:color w:val="000000"/>
              </w:rPr>
              <w:t>ide de substances dangereuses,</w:t>
            </w:r>
            <w:r w:rsidRPr="008613C7">
              <w:rPr>
                <w:rFonts w:ascii="Times New Roman" w:eastAsia="Times New Roman" w:hAnsi="Times New Roman" w:cs="Times New Roman"/>
                <w:color w:val="000000"/>
              </w:rPr>
              <w:t xml:space="preserve"> Guide de bioéquivalence,Guide des </w:t>
            </w:r>
            <w:r w:rsidRPr="008613C7">
              <w:rPr>
                <w:rFonts w:ascii="Times New Roman" w:eastAsia="Times New Roman" w:hAnsi="Times New Roman" w:cs="Times New Roman"/>
                <w:color w:val="000000"/>
              </w:rPr>
              <w:lastRenderedPageBreak/>
              <w:t>biosimilaires... )</w:t>
            </w:r>
          </w:p>
          <w:p w:rsidR="008B255F" w:rsidRDefault="008B255F" w:rsidP="00AC72BD">
            <w:pPr>
              <w:pStyle w:val="Paragraphedeliste"/>
              <w:numPr>
                <w:ilvl w:val="0"/>
                <w:numId w:val="30"/>
              </w:numPr>
              <w:spacing w:line="360" w:lineRule="auto"/>
              <w:jc w:val="both"/>
              <w:rPr>
                <w:rFonts w:ascii="Times New Roman" w:eastAsia="Times New Roman" w:hAnsi="Times New Roman" w:cs="Times New Roman"/>
                <w:color w:val="000000"/>
              </w:rPr>
            </w:pPr>
            <w:r w:rsidRPr="008613C7">
              <w:rPr>
                <w:rFonts w:ascii="Times New Roman" w:eastAsia="Times New Roman" w:hAnsi="Times New Roman" w:cs="Times New Roman"/>
                <w:color w:val="000000"/>
              </w:rPr>
              <w:t>Identifier et consulter les référentiels  internationaux</w:t>
            </w:r>
            <w:r w:rsidR="004E7B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les lignes directrices </w:t>
            </w:r>
            <w:r w:rsidRPr="008613C7">
              <w:rPr>
                <w:rFonts w:ascii="Times New Roman" w:eastAsia="Times New Roman" w:hAnsi="Times New Roman" w:cs="Times New Roman"/>
                <w:color w:val="000000"/>
              </w:rPr>
              <w:t>EMA FDA I</w:t>
            </w:r>
            <w:r>
              <w:rPr>
                <w:rFonts w:ascii="Times New Roman" w:eastAsia="Times New Roman" w:hAnsi="Times New Roman" w:cs="Times New Roman"/>
                <w:color w:val="000000"/>
              </w:rPr>
              <w:t>CH OMS et les pharmacopé</w:t>
            </w:r>
            <w:r w:rsidRPr="008613C7">
              <w:rPr>
                <w:rFonts w:ascii="Times New Roman" w:eastAsia="Times New Roman" w:hAnsi="Times New Roman" w:cs="Times New Roman"/>
                <w:color w:val="000000"/>
              </w:rPr>
              <w:t>es EU, US, BP ... )</w:t>
            </w:r>
          </w:p>
          <w:p w:rsidR="008B255F" w:rsidRPr="000036FA" w:rsidRDefault="008B255F" w:rsidP="00AC72BD">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Consulter la procé</w:t>
            </w:r>
            <w:r w:rsidRPr="008613C7">
              <w:rPr>
                <w:rFonts w:ascii="Times New Roman" w:eastAsia="Times New Roman" w:hAnsi="Times New Roman" w:cs="Times New Roman"/>
                <w:color w:val="000000"/>
              </w:rPr>
              <w:t>dure de la veille réglementaire</w:t>
            </w:r>
          </w:p>
        </w:tc>
        <w:tc>
          <w:tcPr>
            <w:tcW w:w="2913" w:type="dxa"/>
            <w:shd w:val="clear" w:color="auto" w:fill="C2D69B" w:themeFill="accent3" w:themeFillTint="99"/>
          </w:tcPr>
          <w:p w:rsidR="008B255F" w:rsidRDefault="004E7B01" w:rsidP="00656CB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Trois</w:t>
            </w:r>
            <w:r w:rsidR="008B255F" w:rsidRPr="008613C7">
              <w:rPr>
                <w:rFonts w:ascii="Times New Roman" w:eastAsia="Times New Roman" w:hAnsi="Times New Roman" w:cs="Times New Roman"/>
                <w:color w:val="000000"/>
              </w:rPr>
              <w:t xml:space="preserve"> référentiels réglementaires consultés (à valider par le tuteur)</w:t>
            </w:r>
          </w:p>
          <w:p w:rsidR="008B255F" w:rsidRPr="008613C7" w:rsidRDefault="008B255F" w:rsidP="008613C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Circuit </w:t>
            </w:r>
            <w:r w:rsidRPr="008613C7">
              <w:rPr>
                <w:rFonts w:ascii="Times New Roman" w:eastAsia="Times New Roman" w:hAnsi="Times New Roman" w:cs="Times New Roman"/>
                <w:color w:val="000000"/>
              </w:rPr>
              <w:t xml:space="preserve">d'enregistrement d'un </w:t>
            </w:r>
            <w:r w:rsidRPr="008613C7">
              <w:rPr>
                <w:rFonts w:ascii="Times New Roman" w:eastAsia="Times New Roman" w:hAnsi="Times New Roman" w:cs="Times New Roman"/>
                <w:color w:val="000000"/>
              </w:rPr>
              <w:lastRenderedPageBreak/>
              <w:t>dossier d'AMM en Tunisie décrit pour un produit</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vMerge/>
          </w:tcPr>
          <w:p w:rsidR="008B255F" w:rsidRDefault="008B255F"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8B255F" w:rsidRDefault="00432EC9" w:rsidP="00BB685E">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3.2.2 </w:t>
            </w:r>
            <w:r w:rsidR="00BB685E" w:rsidRPr="00BB685E">
              <w:rPr>
                <w:rFonts w:ascii="Times New Roman" w:eastAsia="Times New Roman" w:hAnsi="Times New Roman" w:cs="Times New Roman"/>
              </w:rPr>
              <w:t>Décrire</w:t>
            </w:r>
            <w:r w:rsidR="008B255F">
              <w:rPr>
                <w:rFonts w:ascii="Times New Roman" w:eastAsia="Times New Roman" w:hAnsi="Times New Roman" w:cs="Times New Roman"/>
                <w:color w:val="000000"/>
              </w:rPr>
              <w:t xml:space="preserve"> la composition des diffé</w:t>
            </w:r>
            <w:r w:rsidR="008B255F" w:rsidRPr="007136D5">
              <w:rPr>
                <w:rFonts w:ascii="Times New Roman" w:eastAsia="Times New Roman" w:hAnsi="Times New Roman" w:cs="Times New Roman"/>
                <w:color w:val="000000"/>
              </w:rPr>
              <w:t>rents modules  d'un  dossier d'AMM</w:t>
            </w:r>
          </w:p>
        </w:tc>
        <w:tc>
          <w:tcPr>
            <w:tcW w:w="3891" w:type="dxa"/>
          </w:tcPr>
          <w:p w:rsidR="008B255F" w:rsidRDefault="008B255F" w:rsidP="008613C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Participer à la ré</w:t>
            </w:r>
            <w:r w:rsidRPr="007136D5">
              <w:rPr>
                <w:rFonts w:ascii="Times New Roman" w:eastAsia="Times New Roman" w:hAnsi="Times New Roman" w:cs="Times New Roman"/>
                <w:color w:val="000000"/>
              </w:rPr>
              <w:t>daction ou rev</w:t>
            </w:r>
            <w:r>
              <w:rPr>
                <w:rFonts w:ascii="Times New Roman" w:eastAsia="Times New Roman" w:hAnsi="Times New Roman" w:cs="Times New Roman"/>
                <w:color w:val="000000"/>
              </w:rPr>
              <w:t>ue  d'un dossier d'AMM (M1 à M5</w:t>
            </w:r>
            <w:r w:rsidRPr="007136D5">
              <w:rPr>
                <w:rFonts w:ascii="Times New Roman" w:eastAsia="Times New Roman" w:hAnsi="Times New Roman" w:cs="Times New Roman"/>
                <w:color w:val="000000"/>
              </w:rPr>
              <w:t>)</w:t>
            </w:r>
          </w:p>
          <w:p w:rsidR="008B255F" w:rsidRDefault="008B255F" w:rsidP="007136D5">
            <w:pPr>
              <w:pStyle w:val="Paragraphedeliste"/>
              <w:spacing w:line="360" w:lineRule="auto"/>
              <w:ind w:left="360"/>
              <w:jc w:val="both"/>
              <w:rPr>
                <w:rFonts w:ascii="Times New Roman" w:eastAsia="Times New Roman" w:hAnsi="Times New Roman" w:cs="Times New Roman"/>
                <w:color w:val="000000"/>
              </w:rPr>
            </w:pPr>
          </w:p>
          <w:p w:rsidR="008B255F" w:rsidRDefault="008B255F" w:rsidP="007136D5">
            <w:pPr>
              <w:pStyle w:val="Paragraphedeliste"/>
              <w:spacing w:line="360" w:lineRule="auto"/>
              <w:ind w:left="360"/>
              <w:jc w:val="both"/>
              <w:rPr>
                <w:rFonts w:ascii="Times New Roman" w:eastAsia="Times New Roman" w:hAnsi="Times New Roman" w:cs="Times New Roman"/>
                <w:color w:val="000000"/>
              </w:rPr>
            </w:pPr>
          </w:p>
          <w:p w:rsidR="008B255F" w:rsidRDefault="008B255F" w:rsidP="007136D5">
            <w:pPr>
              <w:pStyle w:val="Paragraphedeliste"/>
              <w:spacing w:line="360" w:lineRule="auto"/>
              <w:ind w:left="360"/>
              <w:jc w:val="both"/>
              <w:rPr>
                <w:rFonts w:ascii="Times New Roman" w:eastAsia="Times New Roman" w:hAnsi="Times New Roman" w:cs="Times New Roman"/>
                <w:color w:val="000000"/>
              </w:rPr>
            </w:pPr>
          </w:p>
          <w:p w:rsidR="008B255F" w:rsidRDefault="008B255F" w:rsidP="008613C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Participer à la rédaction ou revue  d'</w:t>
            </w:r>
            <w:r w:rsidRPr="007136D5">
              <w:rPr>
                <w:rFonts w:ascii="Times New Roman" w:eastAsia="Times New Roman" w:hAnsi="Times New Roman" w:cs="Times New Roman"/>
                <w:color w:val="000000"/>
              </w:rPr>
              <w:t>une demande d'actualisation d'un  dossier d'AMM</w:t>
            </w:r>
          </w:p>
          <w:p w:rsidR="008B255F" w:rsidRPr="008613C7" w:rsidRDefault="008B255F" w:rsidP="007136D5">
            <w:pPr>
              <w:pStyle w:val="Paragraphedeliste"/>
              <w:spacing w:line="360" w:lineRule="auto"/>
              <w:ind w:left="360"/>
              <w:jc w:val="both"/>
              <w:rPr>
                <w:rFonts w:ascii="Times New Roman" w:eastAsia="Times New Roman" w:hAnsi="Times New Roman" w:cs="Times New Roman"/>
                <w:color w:val="000000"/>
              </w:rPr>
            </w:pPr>
          </w:p>
        </w:tc>
        <w:tc>
          <w:tcPr>
            <w:tcW w:w="2913" w:type="dxa"/>
            <w:shd w:val="clear" w:color="auto" w:fill="C2D69B" w:themeFill="accent3" w:themeFillTint="99"/>
          </w:tcPr>
          <w:p w:rsidR="008B255F" w:rsidRDefault="008B255F" w:rsidP="00656CB7">
            <w:pPr>
              <w:pStyle w:val="Paragraphedeliste"/>
              <w:numPr>
                <w:ilvl w:val="0"/>
                <w:numId w:val="30"/>
              </w:numPr>
              <w:spacing w:line="360" w:lineRule="auto"/>
              <w:jc w:val="both"/>
              <w:rPr>
                <w:rFonts w:ascii="Times New Roman" w:eastAsia="Times New Roman" w:hAnsi="Times New Roman" w:cs="Times New Roman"/>
                <w:color w:val="000000"/>
              </w:rPr>
            </w:pPr>
            <w:r w:rsidRPr="007136D5">
              <w:rPr>
                <w:rFonts w:ascii="Times New Roman" w:eastAsia="Times New Roman" w:hAnsi="Times New Roman" w:cs="Times New Roman"/>
                <w:color w:val="000000"/>
              </w:rPr>
              <w:t>Les différents modules d'un dossier d'AMM  et leur composition décrits (à l'aide d'un schéma)</w:t>
            </w:r>
          </w:p>
          <w:p w:rsidR="008B2EAC" w:rsidRDefault="008B2EAC" w:rsidP="008B2EAC">
            <w:pPr>
              <w:pStyle w:val="Paragraphedeliste"/>
              <w:spacing w:line="360" w:lineRule="auto"/>
              <w:ind w:left="360"/>
              <w:jc w:val="both"/>
              <w:rPr>
                <w:rFonts w:ascii="Times New Roman" w:eastAsia="Times New Roman" w:hAnsi="Times New Roman" w:cs="Times New Roman"/>
                <w:color w:val="000000"/>
              </w:rPr>
            </w:pPr>
          </w:p>
          <w:p w:rsidR="008B255F" w:rsidRDefault="008B255F" w:rsidP="00656CB7">
            <w:pPr>
              <w:pStyle w:val="Paragraphedeliste"/>
              <w:numPr>
                <w:ilvl w:val="0"/>
                <w:numId w:val="30"/>
              </w:numPr>
              <w:spacing w:line="360" w:lineRule="auto"/>
              <w:jc w:val="both"/>
              <w:rPr>
                <w:rFonts w:ascii="Times New Roman" w:eastAsia="Times New Roman" w:hAnsi="Times New Roman" w:cs="Times New Roman"/>
                <w:color w:val="000000"/>
              </w:rPr>
            </w:pPr>
            <w:r w:rsidRPr="007136D5">
              <w:rPr>
                <w:rFonts w:ascii="Times New Roman" w:eastAsia="Times New Roman" w:hAnsi="Times New Roman" w:cs="Times New Roman"/>
                <w:color w:val="000000"/>
              </w:rPr>
              <w:t xml:space="preserve">4 types de variations </w:t>
            </w:r>
            <w:r>
              <w:rPr>
                <w:rFonts w:ascii="Times New Roman" w:eastAsia="Times New Roman" w:hAnsi="Times New Roman" w:cs="Times New Roman"/>
                <w:color w:val="000000"/>
              </w:rPr>
              <w:t>cités (2 mineures et 2 majeures</w:t>
            </w:r>
            <w:r w:rsidRPr="007136D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citées</w:t>
            </w:r>
          </w:p>
          <w:p w:rsidR="008B255F" w:rsidRPr="008613C7" w:rsidRDefault="00603AA1" w:rsidP="00603AA1">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Chapitres </w:t>
            </w:r>
            <w:r w:rsidR="008B255F" w:rsidRPr="007136D5">
              <w:rPr>
                <w:rFonts w:ascii="Times New Roman" w:eastAsia="Times New Roman" w:hAnsi="Times New Roman" w:cs="Times New Roman"/>
                <w:color w:val="000000"/>
              </w:rPr>
              <w:t xml:space="preserve"> d'un dossier d'AMM</w:t>
            </w:r>
            <w:r w:rsidR="008B255F">
              <w:rPr>
                <w:rFonts w:ascii="Times New Roman" w:eastAsia="Times New Roman" w:hAnsi="Times New Roman" w:cs="Times New Roman"/>
                <w:color w:val="000000"/>
              </w:rPr>
              <w:t xml:space="preserve"> ou d'actualisation </w:t>
            </w:r>
            <w:r>
              <w:rPr>
                <w:rFonts w:ascii="Times New Roman" w:eastAsia="Times New Roman" w:hAnsi="Times New Roman" w:cs="Times New Roman"/>
                <w:color w:val="000000"/>
              </w:rPr>
              <w:t xml:space="preserve">cités </w:t>
            </w:r>
            <w:r w:rsidR="008B255F">
              <w:rPr>
                <w:rFonts w:ascii="Times New Roman" w:eastAsia="Times New Roman" w:hAnsi="Times New Roman" w:cs="Times New Roman"/>
                <w:color w:val="000000"/>
              </w:rPr>
              <w:t>(facultatif</w:t>
            </w:r>
            <w:r w:rsidR="008B255F" w:rsidRPr="007136D5">
              <w:rPr>
                <w:rFonts w:ascii="Times New Roman" w:eastAsia="Times New Roman" w:hAnsi="Times New Roman" w:cs="Times New Roman"/>
                <w:color w:val="000000"/>
              </w:rPr>
              <w:t>)</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vMerge/>
          </w:tcPr>
          <w:p w:rsidR="008B255F" w:rsidRDefault="008B255F" w:rsidP="00F40AE1">
            <w:pPr>
              <w:spacing w:line="360" w:lineRule="auto"/>
              <w:jc w:val="both"/>
              <w:rPr>
                <w:rFonts w:ascii="Times New Roman" w:eastAsia="Times New Roman" w:hAnsi="Times New Roman" w:cs="Times New Roman"/>
                <w:color w:val="000000"/>
              </w:rPr>
            </w:pPr>
          </w:p>
        </w:tc>
        <w:tc>
          <w:tcPr>
            <w:tcW w:w="3325" w:type="dxa"/>
            <w:shd w:val="clear" w:color="auto" w:fill="F2DBDB" w:themeFill="accent2" w:themeFillTint="33"/>
          </w:tcPr>
          <w:p w:rsidR="008B255F" w:rsidRDefault="00432EC9" w:rsidP="00AC72BD">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3.2.3 </w:t>
            </w:r>
            <w:r w:rsidR="00BB685E" w:rsidRPr="00BB685E">
              <w:rPr>
                <w:rFonts w:ascii="Times New Roman" w:eastAsia="Times New Roman" w:hAnsi="Times New Roman" w:cs="Times New Roman"/>
              </w:rPr>
              <w:t>Connaître</w:t>
            </w:r>
            <w:r w:rsidR="008B255F">
              <w:rPr>
                <w:rFonts w:ascii="Times New Roman" w:eastAsia="Times New Roman" w:hAnsi="Times New Roman" w:cs="Times New Roman"/>
                <w:color w:val="000000"/>
              </w:rPr>
              <w:t xml:space="preserve"> la p</w:t>
            </w:r>
            <w:r w:rsidR="008B255F" w:rsidRPr="007136D5">
              <w:rPr>
                <w:rFonts w:ascii="Times New Roman" w:eastAsia="Times New Roman" w:hAnsi="Times New Roman" w:cs="Times New Roman"/>
                <w:color w:val="000000"/>
              </w:rPr>
              <w:t>rocédure de mise en place  d</w:t>
            </w:r>
            <w:r w:rsidR="00D151DC">
              <w:rPr>
                <w:rFonts w:ascii="Times New Roman" w:eastAsia="Times New Roman" w:hAnsi="Times New Roman" w:cs="Times New Roman"/>
                <w:color w:val="000000"/>
              </w:rPr>
              <w:t>’</w:t>
            </w:r>
            <w:r w:rsidR="008B255F" w:rsidRPr="007136D5">
              <w:rPr>
                <w:rFonts w:ascii="Times New Roman" w:eastAsia="Times New Roman" w:hAnsi="Times New Roman" w:cs="Times New Roman"/>
                <w:color w:val="000000"/>
              </w:rPr>
              <w:t>un établissement pharmaceutique</w:t>
            </w:r>
          </w:p>
          <w:p w:rsidR="008B255F" w:rsidRDefault="008B255F" w:rsidP="00AC72BD">
            <w:pPr>
              <w:spacing w:line="360" w:lineRule="auto"/>
              <w:jc w:val="both"/>
              <w:rPr>
                <w:rFonts w:ascii="Times New Roman" w:eastAsia="Times New Roman" w:hAnsi="Times New Roman" w:cs="Times New Roman"/>
                <w:color w:val="000000"/>
              </w:rPr>
            </w:pPr>
          </w:p>
          <w:p w:rsidR="008B255F" w:rsidRPr="007136D5" w:rsidRDefault="008B255F" w:rsidP="00AC72BD">
            <w:pPr>
              <w:spacing w:line="360" w:lineRule="auto"/>
              <w:jc w:val="both"/>
              <w:rPr>
                <w:rFonts w:ascii="Times New Roman" w:eastAsia="Times New Roman" w:hAnsi="Times New Roman" w:cs="Times New Roman"/>
                <w:color w:val="000000"/>
              </w:rPr>
            </w:pPr>
          </w:p>
        </w:tc>
        <w:tc>
          <w:tcPr>
            <w:tcW w:w="3891" w:type="dxa"/>
          </w:tcPr>
          <w:p w:rsidR="008B255F" w:rsidRDefault="008B255F" w:rsidP="00FC3834">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Analyser un dossier  pour </w:t>
            </w:r>
            <w:r w:rsidRPr="007136D5">
              <w:rPr>
                <w:rFonts w:ascii="Times New Roman" w:eastAsia="Times New Roman" w:hAnsi="Times New Roman" w:cs="Times New Roman"/>
                <w:color w:val="000000"/>
              </w:rPr>
              <w:t>agrément ou extension   d</w:t>
            </w:r>
            <w:r w:rsidR="00D151DC">
              <w:rPr>
                <w:rFonts w:ascii="Times New Roman" w:eastAsia="Times New Roman" w:hAnsi="Times New Roman" w:cs="Times New Roman"/>
                <w:color w:val="000000"/>
              </w:rPr>
              <w:t>’</w:t>
            </w:r>
            <w:r w:rsidRPr="007136D5">
              <w:rPr>
                <w:rFonts w:ascii="Times New Roman" w:eastAsia="Times New Roman" w:hAnsi="Times New Roman" w:cs="Times New Roman"/>
                <w:color w:val="000000"/>
              </w:rPr>
              <w:t xml:space="preserve">un établissement </w:t>
            </w:r>
            <w:r>
              <w:rPr>
                <w:rFonts w:ascii="Times New Roman" w:eastAsia="Times New Roman" w:hAnsi="Times New Roman" w:cs="Times New Roman"/>
                <w:color w:val="000000"/>
              </w:rPr>
              <w:t xml:space="preserve">pharmaceutique </w:t>
            </w:r>
          </w:p>
        </w:tc>
        <w:tc>
          <w:tcPr>
            <w:tcW w:w="2913" w:type="dxa"/>
            <w:shd w:val="clear" w:color="auto" w:fill="C2D69B" w:themeFill="accent3" w:themeFillTint="99"/>
          </w:tcPr>
          <w:p w:rsidR="008B255F" w:rsidRPr="007136D5" w:rsidRDefault="008B255F" w:rsidP="00656CB7">
            <w:pPr>
              <w:pStyle w:val="Paragraphedeliste"/>
              <w:numPr>
                <w:ilvl w:val="0"/>
                <w:numId w:val="30"/>
              </w:numPr>
              <w:spacing w:line="360" w:lineRule="auto"/>
              <w:jc w:val="both"/>
              <w:rPr>
                <w:rFonts w:ascii="Times New Roman" w:eastAsia="Times New Roman" w:hAnsi="Times New Roman" w:cs="Times New Roman"/>
                <w:color w:val="000000"/>
              </w:rPr>
            </w:pPr>
            <w:r w:rsidRPr="00FC3834">
              <w:rPr>
                <w:rFonts w:ascii="Times New Roman" w:eastAsia="Times New Roman" w:hAnsi="Times New Roman" w:cs="Times New Roman"/>
                <w:color w:val="000000"/>
              </w:rPr>
              <w:t>Composition d</w:t>
            </w:r>
            <w:r w:rsidR="00D151DC">
              <w:rPr>
                <w:rFonts w:ascii="Times New Roman" w:eastAsia="Times New Roman" w:hAnsi="Times New Roman" w:cs="Times New Roman"/>
                <w:color w:val="000000"/>
              </w:rPr>
              <w:t>’</w:t>
            </w:r>
            <w:r w:rsidRPr="00FC3834">
              <w:rPr>
                <w:rFonts w:ascii="Times New Roman" w:eastAsia="Times New Roman" w:hAnsi="Times New Roman" w:cs="Times New Roman"/>
                <w:color w:val="000000"/>
              </w:rPr>
              <w:t>un dossier d</w:t>
            </w:r>
            <w:r w:rsidR="00D151DC">
              <w:rPr>
                <w:rFonts w:ascii="Times New Roman" w:eastAsia="Times New Roman" w:hAnsi="Times New Roman" w:cs="Times New Roman"/>
                <w:color w:val="000000"/>
              </w:rPr>
              <w:t>’</w:t>
            </w:r>
            <w:r w:rsidRPr="00FC3834">
              <w:rPr>
                <w:rFonts w:ascii="Times New Roman" w:eastAsia="Times New Roman" w:hAnsi="Times New Roman" w:cs="Times New Roman"/>
                <w:color w:val="000000"/>
              </w:rPr>
              <w:t>agrément décrite</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tcPr>
          <w:p w:rsidR="008B255F" w:rsidRPr="00BB685E" w:rsidRDefault="008B255F" w:rsidP="00BB685E">
            <w:pPr>
              <w:spacing w:line="360" w:lineRule="auto"/>
              <w:jc w:val="both"/>
              <w:rPr>
                <w:rFonts w:ascii="Times New Roman" w:eastAsia="Times New Roman" w:hAnsi="Times New Roman" w:cs="Times New Roman"/>
                <w:u w:val="single"/>
              </w:rPr>
            </w:pPr>
            <w:r w:rsidRPr="00BB685E">
              <w:rPr>
                <w:rFonts w:ascii="Times New Roman" w:eastAsia="Times New Roman" w:hAnsi="Times New Roman" w:cs="Times New Roman"/>
                <w:u w:val="single"/>
              </w:rPr>
              <w:t>C3.3 D</w:t>
            </w:r>
            <w:r w:rsidR="00BB685E">
              <w:rPr>
                <w:rFonts w:ascii="Times New Roman" w:eastAsia="Times New Roman" w:hAnsi="Times New Roman" w:cs="Times New Roman"/>
                <w:u w:val="single"/>
              </w:rPr>
              <w:t>escription de</w:t>
            </w:r>
            <w:r w:rsidRPr="00BB685E">
              <w:rPr>
                <w:rFonts w:ascii="Times New Roman" w:eastAsia="Times New Roman" w:hAnsi="Times New Roman" w:cs="Times New Roman"/>
                <w:u w:val="single"/>
              </w:rPr>
              <w:t xml:space="preserve"> l’accès au marché des produits de santé*</w:t>
            </w:r>
          </w:p>
        </w:tc>
        <w:tc>
          <w:tcPr>
            <w:tcW w:w="3325" w:type="dxa"/>
            <w:shd w:val="clear" w:color="auto" w:fill="F2DBDB" w:themeFill="accent2" w:themeFillTint="33"/>
          </w:tcPr>
          <w:p w:rsidR="008B255F" w:rsidRDefault="00432EC9" w:rsidP="00BB685E">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 xml:space="preserve">3.3.1 </w:t>
            </w:r>
            <w:r w:rsidR="00BB685E" w:rsidRPr="00BB685E">
              <w:rPr>
                <w:rFonts w:ascii="Times New Roman" w:eastAsia="Times New Roman" w:hAnsi="Times New Roman" w:cs="Times New Roman"/>
              </w:rPr>
              <w:t>Explorer</w:t>
            </w:r>
            <w:r w:rsidR="00BB685E">
              <w:rPr>
                <w:rFonts w:ascii="Times New Roman" w:eastAsia="Times New Roman" w:hAnsi="Times New Roman" w:cs="Times New Roman"/>
                <w:color w:val="000000"/>
              </w:rPr>
              <w:t xml:space="preserve"> l</w:t>
            </w:r>
            <w:r w:rsidR="008B255F" w:rsidRPr="00FC3834">
              <w:rPr>
                <w:rFonts w:ascii="Times New Roman" w:eastAsia="Times New Roman" w:hAnsi="Times New Roman" w:cs="Times New Roman"/>
                <w:color w:val="000000"/>
              </w:rPr>
              <w:t>es modalités de fixation des prix</w:t>
            </w:r>
            <w:r w:rsidR="008B255F">
              <w:rPr>
                <w:rFonts w:ascii="Times New Roman" w:eastAsia="Times New Roman" w:hAnsi="Times New Roman" w:cs="Times New Roman"/>
                <w:color w:val="000000"/>
              </w:rPr>
              <w:t xml:space="preserve"> et</w:t>
            </w:r>
            <w:r w:rsidR="008B255F" w:rsidRPr="00FC3834">
              <w:rPr>
                <w:rFonts w:ascii="Times New Roman" w:eastAsia="Times New Roman" w:hAnsi="Times New Roman" w:cs="Times New Roman"/>
                <w:color w:val="000000"/>
              </w:rPr>
              <w:t xml:space="preserve"> de remboursement</w:t>
            </w:r>
            <w:r w:rsidR="008B255F">
              <w:rPr>
                <w:rFonts w:ascii="Times New Roman" w:eastAsia="Times New Roman" w:hAnsi="Times New Roman" w:cs="Times New Roman"/>
                <w:color w:val="000000"/>
              </w:rPr>
              <w:t xml:space="preserve"> des produits de santé ainsi que de</w:t>
            </w:r>
            <w:r w:rsidR="008B255F" w:rsidRPr="00FC3834">
              <w:rPr>
                <w:rFonts w:ascii="Times New Roman" w:eastAsia="Times New Roman" w:hAnsi="Times New Roman" w:cs="Times New Roman"/>
                <w:color w:val="000000"/>
              </w:rPr>
              <w:t xml:space="preserve">s institutions régulant le circuit: </w:t>
            </w:r>
            <w:r w:rsidR="008B255F">
              <w:rPr>
                <w:rFonts w:ascii="Times New Roman" w:eastAsia="Times New Roman" w:hAnsi="Times New Roman" w:cs="Times New Roman"/>
                <w:color w:val="000000"/>
              </w:rPr>
              <w:t>(</w:t>
            </w:r>
            <w:r w:rsidR="008B255F" w:rsidRPr="00FC3834">
              <w:rPr>
                <w:rFonts w:ascii="Times New Roman" w:eastAsia="Times New Roman" w:hAnsi="Times New Roman" w:cs="Times New Roman"/>
                <w:color w:val="000000"/>
              </w:rPr>
              <w:t>DPM, PCT, CNAM, INEAS et ministère du commerce</w:t>
            </w:r>
            <w:r w:rsidR="008B255F">
              <w:rPr>
                <w:rFonts w:ascii="Times New Roman" w:eastAsia="Times New Roman" w:hAnsi="Times New Roman" w:cs="Times New Roman"/>
                <w:color w:val="000000"/>
              </w:rPr>
              <w:t>…)</w:t>
            </w:r>
          </w:p>
        </w:tc>
        <w:tc>
          <w:tcPr>
            <w:tcW w:w="3891" w:type="dxa"/>
          </w:tcPr>
          <w:p w:rsidR="008B255F" w:rsidRDefault="008B255F" w:rsidP="00FC3834">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Etudier</w:t>
            </w:r>
            <w:r w:rsidRPr="00FD3767">
              <w:rPr>
                <w:rFonts w:ascii="Times New Roman" w:eastAsia="Times New Roman" w:hAnsi="Times New Roman" w:cs="Times New Roman"/>
                <w:color w:val="000000"/>
              </w:rPr>
              <w:t xml:space="preserve"> le dossier de demande de prix/remboursement</w:t>
            </w:r>
          </w:p>
          <w:p w:rsidR="008B255F" w:rsidRDefault="008B255F" w:rsidP="00FC3834">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Suivre</w:t>
            </w:r>
            <w:r w:rsidRPr="00FD3767">
              <w:rPr>
                <w:rFonts w:ascii="Times New Roman" w:eastAsia="Times New Roman" w:hAnsi="Times New Roman" w:cs="Times New Roman"/>
                <w:color w:val="000000"/>
              </w:rPr>
              <w:t xml:space="preserve"> les étapes relatives à l'homologation des prix/remboursement</w:t>
            </w:r>
          </w:p>
        </w:tc>
        <w:tc>
          <w:tcPr>
            <w:tcW w:w="2913" w:type="dxa"/>
            <w:shd w:val="clear" w:color="auto" w:fill="C2D69B" w:themeFill="accent3" w:themeFillTint="99"/>
          </w:tcPr>
          <w:p w:rsidR="008B255F" w:rsidRPr="00FD3767" w:rsidRDefault="008B255F" w:rsidP="00FD376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FD3767">
              <w:rPr>
                <w:rFonts w:ascii="Times New Roman" w:eastAsia="Times New Roman" w:hAnsi="Times New Roman" w:cs="Times New Roman"/>
                <w:color w:val="000000"/>
              </w:rPr>
              <w:t xml:space="preserve">rapport rédigé récapitulant : le circuit de fixation de prix et de remboursement des médicaments </w:t>
            </w:r>
          </w:p>
          <w:p w:rsidR="008B255F" w:rsidRPr="00DB18CB" w:rsidRDefault="008B255F" w:rsidP="00FD3767">
            <w:pPr>
              <w:pStyle w:val="Paragraphedeliste"/>
              <w:numPr>
                <w:ilvl w:val="0"/>
                <w:numId w:val="30"/>
              </w:numPr>
              <w:spacing w:line="360" w:lineRule="auto"/>
              <w:jc w:val="both"/>
              <w:rPr>
                <w:rFonts w:ascii="Times New Roman" w:eastAsia="Times New Roman" w:hAnsi="Times New Roman" w:cs="Times New Roman"/>
                <w:color w:val="000000"/>
              </w:rPr>
            </w:pPr>
            <w:r w:rsidRPr="00FD3767">
              <w:rPr>
                <w:rFonts w:ascii="Times New Roman" w:eastAsia="Times New Roman" w:hAnsi="Times New Roman" w:cs="Times New Roman"/>
                <w:color w:val="000000"/>
              </w:rPr>
              <w:t>Un dossier de demande de prix/remboursement consulté (à valider par le tuteur)</w:t>
            </w:r>
            <w:r>
              <w:rPr>
                <w:rFonts w:ascii="Times New Roman" w:eastAsia="Times New Roman" w:hAnsi="Times New Roman" w:cs="Times New Roman"/>
                <w:color w:val="000000"/>
                <w:vertAlign w:val="superscript"/>
              </w:rPr>
              <w:t xml:space="preserve"> *</w:t>
            </w:r>
          </w:p>
          <w:p w:rsidR="008B255F" w:rsidRPr="00FC3834" w:rsidRDefault="008B255F" w:rsidP="00FD376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 </w:t>
            </w:r>
            <w:r w:rsidRPr="00DB18CB">
              <w:rPr>
                <w:rFonts w:ascii="Times New Roman" w:eastAsia="Times New Roman" w:hAnsi="Times New Roman" w:cs="Times New Roman"/>
                <w:color w:val="000000"/>
              </w:rPr>
              <w:t xml:space="preserve">Peut </w:t>
            </w:r>
            <w:r>
              <w:rPr>
                <w:rFonts w:ascii="Times New Roman" w:eastAsia="Times New Roman" w:hAnsi="Times New Roman" w:cs="Times New Roman"/>
                <w:color w:val="000000"/>
              </w:rPr>
              <w:t xml:space="preserve">être validée au département AR ou Marketing </w:t>
            </w:r>
            <w:r w:rsidRPr="00DB18CB">
              <w:rPr>
                <w:rFonts w:ascii="Times New Roman" w:eastAsia="Times New Roman" w:hAnsi="Times New Roman" w:cs="Times New Roman"/>
                <w:color w:val="000000"/>
              </w:rPr>
              <w:t>selon l'organisation de l'industrie</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tcPr>
          <w:p w:rsidR="008B255F" w:rsidRPr="00BB685E" w:rsidRDefault="008B255F" w:rsidP="00BB685E">
            <w:pPr>
              <w:spacing w:line="360" w:lineRule="auto"/>
              <w:jc w:val="both"/>
              <w:rPr>
                <w:rFonts w:ascii="Times New Roman" w:eastAsia="Times New Roman" w:hAnsi="Times New Roman" w:cs="Times New Roman"/>
                <w:u w:val="single"/>
              </w:rPr>
            </w:pPr>
            <w:r w:rsidRPr="00BB685E">
              <w:rPr>
                <w:rFonts w:ascii="Times New Roman" w:eastAsia="Times New Roman" w:hAnsi="Times New Roman" w:cs="Times New Roman"/>
                <w:u w:val="single"/>
              </w:rPr>
              <w:t xml:space="preserve">C3.4 </w:t>
            </w:r>
            <w:r w:rsidR="00BB685E" w:rsidRPr="00BB685E">
              <w:rPr>
                <w:rFonts w:ascii="Times New Roman" w:eastAsia="Times New Roman" w:hAnsi="Times New Roman" w:cs="Times New Roman"/>
                <w:u w:val="single"/>
              </w:rPr>
              <w:t xml:space="preserve">Application des </w:t>
            </w:r>
            <w:r w:rsidR="00BB685E" w:rsidRPr="00BB685E">
              <w:rPr>
                <w:rFonts w:ascii="Times New Roman" w:eastAsia="Times New Roman" w:hAnsi="Times New Roman" w:cs="Times New Roman"/>
                <w:u w:val="single"/>
              </w:rPr>
              <w:lastRenderedPageBreak/>
              <w:t>procédures</w:t>
            </w:r>
            <w:r w:rsidRPr="00BB685E">
              <w:rPr>
                <w:rFonts w:ascii="Times New Roman" w:eastAsia="Times New Roman" w:hAnsi="Times New Roman" w:cs="Times New Roman"/>
                <w:u w:val="single"/>
              </w:rPr>
              <w:t xml:space="preserve"> de pharmacovigilance (PV)*</w:t>
            </w:r>
          </w:p>
        </w:tc>
        <w:tc>
          <w:tcPr>
            <w:tcW w:w="3325" w:type="dxa"/>
            <w:shd w:val="clear" w:color="auto" w:fill="F2DBDB" w:themeFill="accent2" w:themeFillTint="33"/>
          </w:tcPr>
          <w:p w:rsidR="008B255F" w:rsidRPr="00FD3767" w:rsidRDefault="002E527A" w:rsidP="00FD376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w:t>
            </w:r>
            <w:r w:rsidR="008B255F">
              <w:rPr>
                <w:rFonts w:ascii="Times New Roman" w:eastAsia="Times New Roman" w:hAnsi="Times New Roman" w:cs="Times New Roman"/>
                <w:color w:val="000000"/>
              </w:rPr>
              <w:t xml:space="preserve">3.4.1 Exploration des </w:t>
            </w:r>
            <w:r w:rsidR="008B255F">
              <w:rPr>
                <w:rFonts w:ascii="Times New Roman" w:eastAsia="Times New Roman" w:hAnsi="Times New Roman" w:cs="Times New Roman"/>
                <w:color w:val="000000"/>
              </w:rPr>
              <w:lastRenderedPageBreak/>
              <w:t>modalités d’</w:t>
            </w:r>
            <w:r w:rsidR="008B255F" w:rsidRPr="00FD3767">
              <w:rPr>
                <w:rFonts w:ascii="Times New Roman" w:eastAsia="Times New Roman" w:hAnsi="Times New Roman" w:cs="Times New Roman"/>
                <w:color w:val="000000"/>
              </w:rPr>
              <w:t>identification</w:t>
            </w:r>
            <w:r w:rsidR="008B255F">
              <w:rPr>
                <w:rFonts w:ascii="Times New Roman" w:eastAsia="Times New Roman" w:hAnsi="Times New Roman" w:cs="Times New Roman"/>
                <w:color w:val="000000"/>
              </w:rPr>
              <w:t>, notification</w:t>
            </w:r>
            <w:r w:rsidR="008B255F" w:rsidRPr="00FD3767">
              <w:rPr>
                <w:rFonts w:ascii="Times New Roman" w:eastAsia="Times New Roman" w:hAnsi="Times New Roman" w:cs="Times New Roman"/>
                <w:color w:val="000000"/>
              </w:rPr>
              <w:t xml:space="preserve"> et gestion d'un effet indésirable</w:t>
            </w:r>
            <w:r w:rsidR="008B255F">
              <w:rPr>
                <w:rFonts w:ascii="Times New Roman" w:eastAsia="Times New Roman" w:hAnsi="Times New Roman" w:cs="Times New Roman"/>
                <w:color w:val="000000"/>
              </w:rPr>
              <w:t>,</w:t>
            </w:r>
          </w:p>
          <w:p w:rsidR="008B255F" w:rsidRDefault="008B255F" w:rsidP="00FD3767">
            <w:pPr>
              <w:spacing w:line="360" w:lineRule="auto"/>
              <w:jc w:val="both"/>
              <w:rPr>
                <w:rFonts w:ascii="Times New Roman" w:eastAsia="Times New Roman" w:hAnsi="Times New Roman" w:cs="Times New Roman"/>
                <w:color w:val="000000"/>
              </w:rPr>
            </w:pPr>
            <w:r w:rsidRPr="00FD3767">
              <w:rPr>
                <w:rFonts w:ascii="Times New Roman" w:eastAsia="Times New Roman" w:hAnsi="Times New Roman" w:cs="Times New Roman"/>
                <w:color w:val="000000"/>
              </w:rPr>
              <w:t xml:space="preserve"> les plans de gestion des risques </w:t>
            </w:r>
            <w:r>
              <w:rPr>
                <w:rFonts w:ascii="Times New Roman" w:eastAsia="Times New Roman" w:hAnsi="Times New Roman" w:cs="Times New Roman"/>
                <w:color w:val="000000"/>
              </w:rPr>
              <w:t xml:space="preserve">(PGR) </w:t>
            </w:r>
            <w:r w:rsidRPr="00FD3767">
              <w:rPr>
                <w:rFonts w:ascii="Times New Roman" w:eastAsia="Times New Roman" w:hAnsi="Times New Roman" w:cs="Times New Roman"/>
                <w:color w:val="000000"/>
              </w:rPr>
              <w:t>des médicaments</w:t>
            </w:r>
          </w:p>
        </w:tc>
        <w:tc>
          <w:tcPr>
            <w:tcW w:w="3891" w:type="dxa"/>
          </w:tcPr>
          <w:p w:rsidR="008B255F" w:rsidRPr="00FD3767" w:rsidRDefault="008B255F" w:rsidP="00FD376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w:t>
            </w:r>
            <w:r w:rsidRPr="00FD3767">
              <w:rPr>
                <w:rFonts w:ascii="Times New Roman" w:eastAsia="Times New Roman" w:hAnsi="Times New Roman" w:cs="Times New Roman"/>
                <w:color w:val="000000"/>
              </w:rPr>
              <w:t xml:space="preserve">e documenter sur le système de </w:t>
            </w:r>
            <w:r w:rsidRPr="00FD3767">
              <w:rPr>
                <w:rFonts w:ascii="Times New Roman" w:eastAsia="Times New Roman" w:hAnsi="Times New Roman" w:cs="Times New Roman"/>
                <w:color w:val="000000"/>
              </w:rPr>
              <w:lastRenderedPageBreak/>
              <w:t>pharmacovigilance de l'indu</w:t>
            </w:r>
            <w:r>
              <w:rPr>
                <w:rFonts w:ascii="Times New Roman" w:eastAsia="Times New Roman" w:hAnsi="Times New Roman" w:cs="Times New Roman"/>
                <w:color w:val="000000"/>
              </w:rPr>
              <w:t>strie</w:t>
            </w:r>
          </w:p>
          <w:p w:rsidR="008B255F" w:rsidRPr="00D01BC6"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D3767">
              <w:rPr>
                <w:rFonts w:ascii="Times New Roman" w:eastAsia="Times New Roman" w:hAnsi="Times New Roman" w:cs="Times New Roman"/>
                <w:color w:val="000000"/>
              </w:rPr>
              <w:t>ccompagner le pharmacovigilant</w:t>
            </w:r>
            <w:r>
              <w:rPr>
                <w:rFonts w:ascii="Times New Roman" w:eastAsia="Times New Roman" w:hAnsi="Times New Roman" w:cs="Times New Roman"/>
                <w:color w:val="000000"/>
              </w:rPr>
              <w:t>local de l'industrie</w:t>
            </w:r>
            <w:r w:rsidRPr="00FD3767">
              <w:rPr>
                <w:rFonts w:ascii="Times New Roman" w:eastAsia="Times New Roman" w:hAnsi="Times New Roman" w:cs="Times New Roman"/>
                <w:color w:val="000000"/>
              </w:rPr>
              <w:t xml:space="preserve"> dans les volets</w:t>
            </w:r>
            <w:r>
              <w:rPr>
                <w:rFonts w:ascii="Times New Roman" w:eastAsia="Times New Roman" w:hAnsi="Times New Roman" w:cs="Times New Roman"/>
                <w:color w:val="000000"/>
              </w:rPr>
              <w:t xml:space="preserve"> suivants: formation des équipes, </w:t>
            </w:r>
            <w:r w:rsidRPr="00D01BC6">
              <w:rPr>
                <w:rFonts w:ascii="Times New Roman" w:eastAsia="Times New Roman" w:hAnsi="Times New Roman" w:cs="Times New Roman"/>
                <w:color w:val="000000"/>
              </w:rPr>
              <w:t>remontée et documentation d'un cas de PV/ notification aux autorités compétentes</w:t>
            </w:r>
          </w:p>
          <w:p w:rsidR="008B255F" w:rsidRPr="00FD3767" w:rsidRDefault="008B255F" w:rsidP="00FD376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Lire la</w:t>
            </w:r>
            <w:r w:rsidRPr="00FD3767">
              <w:rPr>
                <w:rFonts w:ascii="Times New Roman" w:eastAsia="Times New Roman" w:hAnsi="Times New Roman" w:cs="Times New Roman"/>
                <w:color w:val="000000"/>
              </w:rPr>
              <w:t xml:space="preserve"> composition des PSUR</w:t>
            </w:r>
          </w:p>
          <w:p w:rsidR="008B255F" w:rsidRDefault="008B255F" w:rsidP="00FD3767">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Lire </w:t>
            </w:r>
            <w:r w:rsidRPr="00FD3767">
              <w:rPr>
                <w:rFonts w:ascii="Times New Roman" w:eastAsia="Times New Roman" w:hAnsi="Times New Roman" w:cs="Times New Roman"/>
                <w:color w:val="000000"/>
              </w:rPr>
              <w:t xml:space="preserve">la composition d'un PGR </w:t>
            </w:r>
            <w:r>
              <w:rPr>
                <w:rFonts w:ascii="Times New Roman" w:eastAsia="Times New Roman" w:hAnsi="Times New Roman" w:cs="Times New Roman"/>
                <w:color w:val="000000"/>
              </w:rPr>
              <w:t>(</w:t>
            </w:r>
            <w:r w:rsidRPr="00FD3767">
              <w:rPr>
                <w:rFonts w:ascii="Times New Roman" w:eastAsia="Times New Roman" w:hAnsi="Times New Roman" w:cs="Times New Roman"/>
                <w:color w:val="000000"/>
              </w:rPr>
              <w:t>si applicable</w:t>
            </w:r>
            <w:r>
              <w:rPr>
                <w:rFonts w:ascii="Times New Roman" w:eastAsia="Times New Roman" w:hAnsi="Times New Roman" w:cs="Times New Roman"/>
                <w:color w:val="000000"/>
              </w:rPr>
              <w:t>)</w:t>
            </w:r>
          </w:p>
        </w:tc>
        <w:tc>
          <w:tcPr>
            <w:tcW w:w="2913" w:type="dxa"/>
            <w:shd w:val="clear" w:color="auto" w:fill="C2D69B" w:themeFill="accent3" w:themeFillTint="99"/>
          </w:tcPr>
          <w:p w:rsidR="008B255F" w:rsidRPr="00D01BC6"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Un </w:t>
            </w:r>
            <w:r w:rsidRPr="00D01BC6">
              <w:rPr>
                <w:rFonts w:ascii="Times New Roman" w:eastAsia="Times New Roman" w:hAnsi="Times New Roman" w:cs="Times New Roman"/>
                <w:color w:val="000000"/>
              </w:rPr>
              <w:t xml:space="preserve">rapport récapitulant </w:t>
            </w:r>
            <w:r w:rsidRPr="00D01BC6">
              <w:rPr>
                <w:rFonts w:ascii="Times New Roman" w:eastAsia="Times New Roman" w:hAnsi="Times New Roman" w:cs="Times New Roman"/>
                <w:color w:val="000000"/>
              </w:rPr>
              <w:lastRenderedPageBreak/>
              <w:t xml:space="preserve">les </w:t>
            </w:r>
            <w:r>
              <w:rPr>
                <w:rFonts w:ascii="Times New Roman" w:eastAsia="Times New Roman" w:hAnsi="Times New Roman" w:cs="Times New Roman"/>
                <w:color w:val="000000"/>
              </w:rPr>
              <w:t xml:space="preserve">étapes clés de gestion d'un cas de PV </w:t>
            </w:r>
            <w:r w:rsidRPr="00D01BC6">
              <w:rPr>
                <w:rFonts w:ascii="Times New Roman" w:eastAsia="Times New Roman" w:hAnsi="Times New Roman" w:cs="Times New Roman"/>
                <w:color w:val="000000"/>
              </w:rPr>
              <w:t>rédigé</w:t>
            </w:r>
          </w:p>
          <w:p w:rsidR="008B255F" w:rsidRPr="00D01BC6"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D01BC6">
              <w:rPr>
                <w:rFonts w:ascii="Times New Roman" w:eastAsia="Times New Roman" w:hAnsi="Times New Roman" w:cs="Times New Roman"/>
                <w:color w:val="000000"/>
              </w:rPr>
              <w:t>rapport du PGR le plus élaboré rédigé</w:t>
            </w:r>
          </w:p>
        </w:tc>
      </w:tr>
      <w:tr w:rsidR="008B255F" w:rsidRPr="00A07C04" w:rsidTr="00990041">
        <w:trPr>
          <w:trHeight w:val="311"/>
        </w:trPr>
        <w:tc>
          <w:tcPr>
            <w:tcW w:w="1985" w:type="dxa"/>
            <w:vMerge/>
          </w:tcPr>
          <w:p w:rsidR="008B255F" w:rsidRDefault="008B255F" w:rsidP="008C5153">
            <w:pPr>
              <w:spacing w:line="360" w:lineRule="auto"/>
              <w:jc w:val="both"/>
              <w:rPr>
                <w:rFonts w:ascii="Times New Roman" w:eastAsia="Times New Roman" w:hAnsi="Times New Roman" w:cs="Times New Roman"/>
                <w:color w:val="000000"/>
              </w:rPr>
            </w:pPr>
          </w:p>
        </w:tc>
        <w:tc>
          <w:tcPr>
            <w:tcW w:w="2345" w:type="dxa"/>
          </w:tcPr>
          <w:p w:rsidR="008B255F" w:rsidRPr="00BB685E" w:rsidRDefault="008B255F" w:rsidP="00BB685E">
            <w:pPr>
              <w:spacing w:line="360" w:lineRule="auto"/>
              <w:jc w:val="both"/>
              <w:rPr>
                <w:rFonts w:ascii="Times New Roman" w:eastAsia="Times New Roman" w:hAnsi="Times New Roman" w:cs="Times New Roman"/>
                <w:u w:val="single"/>
              </w:rPr>
            </w:pPr>
            <w:r w:rsidRPr="00BB685E">
              <w:rPr>
                <w:rFonts w:ascii="Times New Roman" w:eastAsia="Times New Roman" w:hAnsi="Times New Roman" w:cs="Times New Roman"/>
                <w:u w:val="single"/>
              </w:rPr>
              <w:t xml:space="preserve">C3.5 </w:t>
            </w:r>
            <w:r w:rsidR="00BB685E" w:rsidRPr="00BB685E">
              <w:rPr>
                <w:rFonts w:ascii="Times New Roman" w:eastAsia="Times New Roman" w:hAnsi="Times New Roman" w:cs="Times New Roman"/>
                <w:u w:val="single"/>
              </w:rPr>
              <w:t>Mise</w:t>
            </w:r>
            <w:r w:rsidRPr="00BB685E">
              <w:rPr>
                <w:rFonts w:ascii="Times New Roman" w:eastAsia="Times New Roman" w:hAnsi="Times New Roman" w:cs="Times New Roman"/>
                <w:u w:val="single"/>
              </w:rPr>
              <w:t xml:space="preserve"> en œuvre </w:t>
            </w:r>
            <w:r w:rsidR="00BB685E" w:rsidRPr="00BB685E">
              <w:rPr>
                <w:rFonts w:ascii="Times New Roman" w:eastAsia="Times New Roman" w:hAnsi="Times New Roman" w:cs="Times New Roman"/>
                <w:u w:val="single"/>
              </w:rPr>
              <w:t>d’</w:t>
            </w:r>
            <w:r w:rsidRPr="00BB685E">
              <w:rPr>
                <w:rFonts w:ascii="Times New Roman" w:eastAsia="Times New Roman" w:hAnsi="Times New Roman" w:cs="Times New Roman"/>
                <w:u w:val="single"/>
              </w:rPr>
              <w:t>un plan de marketing pharmaceutique*</w:t>
            </w:r>
          </w:p>
        </w:tc>
        <w:tc>
          <w:tcPr>
            <w:tcW w:w="3325" w:type="dxa"/>
            <w:shd w:val="clear" w:color="auto" w:fill="F2DBDB" w:themeFill="accent2" w:themeFillTint="33"/>
          </w:tcPr>
          <w:p w:rsidR="008B255F" w:rsidRDefault="002E527A" w:rsidP="00FD3767">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8B255F">
              <w:rPr>
                <w:rFonts w:ascii="Times New Roman" w:eastAsia="Times New Roman" w:hAnsi="Times New Roman" w:cs="Times New Roman"/>
                <w:color w:val="000000"/>
              </w:rPr>
              <w:t>3.5.1 Analyse d’</w:t>
            </w:r>
            <w:r w:rsidR="008B255F" w:rsidRPr="00D01BC6">
              <w:rPr>
                <w:rFonts w:ascii="Times New Roman" w:eastAsia="Times New Roman" w:hAnsi="Times New Roman" w:cs="Times New Roman"/>
                <w:color w:val="000000"/>
              </w:rPr>
              <w:t>un plan marketing dans le cadre delancement de nouveaux produits</w:t>
            </w:r>
          </w:p>
        </w:tc>
        <w:tc>
          <w:tcPr>
            <w:tcW w:w="3891" w:type="dxa"/>
          </w:tcPr>
          <w:p w:rsidR="008B255F" w:rsidRPr="00D01BC6"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sidRPr="00D01BC6">
              <w:rPr>
                <w:rFonts w:ascii="Times New Roman" w:eastAsia="Times New Roman" w:hAnsi="Times New Roman" w:cs="Times New Roman"/>
                <w:color w:val="000000"/>
              </w:rPr>
              <w:t xml:space="preserve">Consulter / participer </w:t>
            </w:r>
            <w:r>
              <w:rPr>
                <w:rFonts w:ascii="Times New Roman" w:eastAsia="Times New Roman" w:hAnsi="Times New Roman" w:cs="Times New Roman"/>
                <w:color w:val="000000"/>
              </w:rPr>
              <w:t>(si applicable)à</w:t>
            </w:r>
            <w:r w:rsidRPr="00D01BC6">
              <w:rPr>
                <w:rFonts w:ascii="Times New Roman" w:eastAsia="Times New Roman" w:hAnsi="Times New Roman" w:cs="Times New Roman"/>
                <w:color w:val="000000"/>
              </w:rPr>
              <w:t>des études de marché</w:t>
            </w:r>
          </w:p>
          <w:p w:rsidR="008B255F" w:rsidRPr="00D01BC6"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sidRPr="00D01BC6">
              <w:rPr>
                <w:rFonts w:ascii="Times New Roman" w:eastAsia="Times New Roman" w:hAnsi="Times New Roman" w:cs="Times New Roman"/>
                <w:color w:val="000000"/>
              </w:rPr>
              <w:t xml:space="preserve">Consulter / participer </w:t>
            </w:r>
            <w:r>
              <w:rPr>
                <w:rFonts w:ascii="Times New Roman" w:eastAsia="Times New Roman" w:hAnsi="Times New Roman" w:cs="Times New Roman"/>
                <w:color w:val="000000"/>
              </w:rPr>
              <w:t>(si applicable) aux</w:t>
            </w:r>
            <w:r w:rsidRPr="00D01BC6">
              <w:rPr>
                <w:rFonts w:ascii="Times New Roman" w:eastAsia="Times New Roman" w:hAnsi="Times New Roman" w:cs="Times New Roman"/>
                <w:color w:val="000000"/>
              </w:rPr>
              <w:t xml:space="preserve"> étapes d'élaboration/validation </w:t>
            </w:r>
            <w:r>
              <w:rPr>
                <w:rFonts w:ascii="Times New Roman" w:eastAsia="Times New Roman" w:hAnsi="Times New Roman" w:cs="Times New Roman"/>
                <w:color w:val="000000"/>
              </w:rPr>
              <w:t xml:space="preserve">d’un plan marketing en s’alignant à </w:t>
            </w:r>
            <w:r w:rsidRPr="00D01BC6">
              <w:rPr>
                <w:rFonts w:ascii="Times New Roman" w:eastAsia="Times New Roman" w:hAnsi="Times New Roman" w:cs="Times New Roman"/>
                <w:color w:val="000000"/>
              </w:rPr>
              <w:t>la réglementation en v</w:t>
            </w:r>
            <w:r>
              <w:rPr>
                <w:rFonts w:ascii="Times New Roman" w:eastAsia="Times New Roman" w:hAnsi="Times New Roman" w:cs="Times New Roman"/>
                <w:color w:val="000000"/>
              </w:rPr>
              <w:t>igueur et au système de « </w:t>
            </w:r>
            <w:r w:rsidRPr="00D01BC6">
              <w:rPr>
                <w:rFonts w:ascii="Times New Roman" w:eastAsia="Times New Roman" w:hAnsi="Times New Roman" w:cs="Times New Roman"/>
                <w:color w:val="000000"/>
              </w:rPr>
              <w:t>complian</w:t>
            </w:r>
            <w:r>
              <w:rPr>
                <w:rFonts w:ascii="Times New Roman" w:eastAsia="Times New Roman" w:hAnsi="Times New Roman" w:cs="Times New Roman"/>
                <w:color w:val="000000"/>
              </w:rPr>
              <w:t xml:space="preserve">ce» </w:t>
            </w:r>
            <w:r w:rsidRPr="00D01BC6">
              <w:rPr>
                <w:rFonts w:ascii="Times New Roman" w:eastAsia="Times New Roman" w:hAnsi="Times New Roman" w:cs="Times New Roman"/>
                <w:color w:val="000000"/>
              </w:rPr>
              <w:t>de l'industrie</w:t>
            </w:r>
          </w:p>
          <w:p w:rsidR="008B255F"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sidRPr="00D01BC6">
              <w:rPr>
                <w:rFonts w:ascii="Times New Roman" w:eastAsia="Times New Roman" w:hAnsi="Times New Roman" w:cs="Times New Roman"/>
                <w:color w:val="000000"/>
              </w:rPr>
              <w:lastRenderedPageBreak/>
              <w:t>Participer à la mise en place sur le marché du plan en question</w:t>
            </w:r>
          </w:p>
        </w:tc>
        <w:tc>
          <w:tcPr>
            <w:tcW w:w="2913" w:type="dxa"/>
            <w:shd w:val="clear" w:color="auto" w:fill="C2D69B" w:themeFill="accent3" w:themeFillTint="99"/>
          </w:tcPr>
          <w:p w:rsidR="008B255F" w:rsidRPr="00D01BC6" w:rsidRDefault="008B255F" w:rsidP="00D01BC6">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Un </w:t>
            </w:r>
            <w:r w:rsidRPr="00D01BC6">
              <w:rPr>
                <w:rFonts w:ascii="Times New Roman" w:eastAsia="Times New Roman" w:hAnsi="Times New Roman" w:cs="Times New Roman"/>
                <w:color w:val="000000"/>
              </w:rPr>
              <w:t>schéma présentant les étapes de mise en place d'un plan marketing élaboré</w:t>
            </w:r>
          </w:p>
        </w:tc>
      </w:tr>
    </w:tbl>
    <w:p w:rsidR="00BB685E" w:rsidRPr="00990041" w:rsidRDefault="00A0354E" w:rsidP="00DD7668">
      <w:pPr>
        <w:pStyle w:val="Titre3"/>
        <w:ind w:left="785"/>
        <w:rPr>
          <w:rFonts w:ascii="Times New Roman" w:hAnsi="Times New Roman" w:cs="Times New Roman"/>
          <w:sz w:val="28"/>
        </w:rPr>
        <w:sectPr w:rsidR="00BB685E" w:rsidRPr="00990041" w:rsidSect="00D06986">
          <w:pgSz w:w="16817" w:h="11901" w:orient="landscape"/>
          <w:pgMar w:top="1418" w:right="1418" w:bottom="1418" w:left="1418" w:header="709" w:footer="709" w:gutter="0"/>
          <w:cols w:space="708"/>
          <w:docGrid w:linePitch="360"/>
        </w:sectPr>
      </w:pPr>
      <w:bookmarkStart w:id="8" w:name="_Toc492980488"/>
      <w:bookmarkStart w:id="9" w:name="_Toc493666494"/>
      <w:r w:rsidRPr="00990041">
        <w:rPr>
          <w:rFonts w:ascii="Times New Roman" w:hAnsi="Times New Roman" w:cs="Times New Roman"/>
          <w:sz w:val="28"/>
        </w:rPr>
        <w:lastRenderedPageBreak/>
        <w:t xml:space="preserve">*Capacités optionnelles </w:t>
      </w:r>
      <w:r w:rsidR="00632EC9" w:rsidRPr="00990041">
        <w:rPr>
          <w:rFonts w:ascii="Times New Roman" w:hAnsi="Times New Roman" w:cs="Times New Roman"/>
          <w:sz w:val="28"/>
        </w:rPr>
        <w:t xml:space="preserve">mais fortement recommandées </w:t>
      </w:r>
      <w:r w:rsidR="00DD7668" w:rsidRPr="00990041">
        <w:rPr>
          <w:rFonts w:ascii="Times New Roman" w:hAnsi="Times New Roman" w:cs="Times New Roman"/>
          <w:sz w:val="28"/>
        </w:rPr>
        <w:t>si applicable dans</w:t>
      </w:r>
      <w:r w:rsidRPr="00990041">
        <w:rPr>
          <w:rFonts w:ascii="Times New Roman" w:hAnsi="Times New Roman" w:cs="Times New Roman"/>
          <w:sz w:val="28"/>
        </w:rPr>
        <w:t xml:space="preserve"> l’industrie pharmaceutique</w:t>
      </w:r>
      <w:r w:rsidR="00DD7668" w:rsidRPr="00990041">
        <w:rPr>
          <w:rFonts w:ascii="Times New Roman" w:hAnsi="Times New Roman" w:cs="Times New Roman"/>
          <w:sz w:val="28"/>
        </w:rPr>
        <w:t xml:space="preserve"> à laquelle vous êtes affect</w:t>
      </w:r>
      <w:bookmarkEnd w:id="8"/>
      <w:r w:rsidR="00BB685E" w:rsidRPr="00990041">
        <w:rPr>
          <w:rFonts w:ascii="Times New Roman" w:hAnsi="Times New Roman" w:cs="Times New Roman"/>
          <w:sz w:val="28"/>
        </w:rPr>
        <w:t>é</w:t>
      </w:r>
      <w:bookmarkEnd w:id="9"/>
    </w:p>
    <w:p w:rsidR="00661196" w:rsidRPr="00990041" w:rsidRDefault="008E37A9" w:rsidP="00661196">
      <w:pPr>
        <w:pStyle w:val="Titre3"/>
        <w:rPr>
          <w:rFonts w:ascii="Times New Roman" w:hAnsi="Times New Roman" w:cs="Times New Roman"/>
          <w:sz w:val="28"/>
        </w:rPr>
      </w:pPr>
      <w:bookmarkStart w:id="10" w:name="_Toc493666495"/>
      <w:r w:rsidRPr="00990041">
        <w:rPr>
          <w:rFonts w:ascii="Times New Roman" w:hAnsi="Times New Roman" w:cs="Times New Roman"/>
          <w:sz w:val="28"/>
        </w:rPr>
        <w:lastRenderedPageBreak/>
        <w:t>Annexe 2</w:t>
      </w:r>
      <w:r w:rsidR="00661196" w:rsidRPr="00990041">
        <w:rPr>
          <w:rFonts w:ascii="Times New Roman" w:hAnsi="Times New Roman" w:cs="Times New Roman"/>
          <w:sz w:val="28"/>
        </w:rPr>
        <w:t xml:space="preserve"> : Grille </w:t>
      </w:r>
      <w:r w:rsidRPr="00990041">
        <w:rPr>
          <w:rFonts w:ascii="Times New Roman" w:hAnsi="Times New Roman" w:cs="Times New Roman"/>
          <w:sz w:val="28"/>
        </w:rPr>
        <w:t>de validation des indicateurs</w:t>
      </w:r>
      <w:bookmarkEnd w:id="10"/>
    </w:p>
    <w:p w:rsidR="00661196" w:rsidRPr="00165EAE" w:rsidRDefault="00661196" w:rsidP="00661196"/>
    <w:tbl>
      <w:tblPr>
        <w:tblStyle w:val="Grilledutableau"/>
        <w:tblW w:w="0" w:type="auto"/>
        <w:tblInd w:w="-885" w:type="dxa"/>
        <w:tblLayout w:type="fixed"/>
        <w:tblLook w:val="04A0"/>
      </w:tblPr>
      <w:tblGrid>
        <w:gridCol w:w="7201"/>
        <w:gridCol w:w="1589"/>
        <w:gridCol w:w="1134"/>
        <w:gridCol w:w="1984"/>
        <w:gridCol w:w="1843"/>
        <w:gridCol w:w="1922"/>
      </w:tblGrid>
      <w:tr w:rsidR="00A60964" w:rsidRPr="00FB3300" w:rsidTr="00CB0E67">
        <w:tc>
          <w:tcPr>
            <w:tcW w:w="7201" w:type="dxa"/>
            <w:vMerge w:val="restart"/>
          </w:tcPr>
          <w:p w:rsidR="00A60964" w:rsidRPr="00FB3300" w:rsidRDefault="00A60964" w:rsidP="00D06986">
            <w:pPr>
              <w:spacing w:line="360" w:lineRule="auto"/>
              <w:jc w:val="center"/>
              <w:rPr>
                <w:rFonts w:asciiTheme="majorBidi" w:hAnsiTheme="majorBidi" w:cstheme="majorBidi"/>
                <w:b/>
              </w:rPr>
            </w:pPr>
            <w:r w:rsidRPr="00FB3300">
              <w:rPr>
                <w:rFonts w:asciiTheme="majorBidi" w:hAnsiTheme="majorBidi" w:cstheme="majorBidi"/>
                <w:b/>
              </w:rPr>
              <w:t>Indicateurs</w:t>
            </w:r>
          </w:p>
        </w:tc>
        <w:tc>
          <w:tcPr>
            <w:tcW w:w="1589" w:type="dxa"/>
            <w:vMerge w:val="restart"/>
          </w:tcPr>
          <w:p w:rsidR="00A60964" w:rsidRPr="00FB3300" w:rsidRDefault="00A60964" w:rsidP="00D06986">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6883" w:type="dxa"/>
            <w:gridSpan w:val="4"/>
          </w:tcPr>
          <w:p w:rsidR="00A60964" w:rsidRDefault="00A60964" w:rsidP="00D151DC">
            <w:pPr>
              <w:spacing w:line="360" w:lineRule="auto"/>
              <w:jc w:val="center"/>
              <w:rPr>
                <w:rFonts w:asciiTheme="majorBidi" w:hAnsiTheme="majorBidi" w:cstheme="majorBidi"/>
                <w:b/>
              </w:rPr>
            </w:pPr>
            <w:r>
              <w:rPr>
                <w:rFonts w:asciiTheme="majorBidi" w:hAnsiTheme="majorBidi" w:cstheme="majorBidi"/>
                <w:b/>
              </w:rPr>
              <w:t xml:space="preserve">Partie réservée au </w:t>
            </w:r>
            <w:r w:rsidRPr="00D151DC">
              <w:rPr>
                <w:rFonts w:asciiTheme="majorBidi" w:hAnsiTheme="majorBidi" w:cstheme="majorBidi"/>
                <w:b/>
              </w:rPr>
              <w:t>tuteur responsable</w:t>
            </w:r>
          </w:p>
        </w:tc>
      </w:tr>
      <w:tr w:rsidR="00A60964" w:rsidRPr="00FB3300" w:rsidTr="00D151DC">
        <w:tc>
          <w:tcPr>
            <w:tcW w:w="7201" w:type="dxa"/>
            <w:vMerge/>
          </w:tcPr>
          <w:p w:rsidR="00A60964" w:rsidRPr="00FB3300" w:rsidRDefault="00A60964" w:rsidP="00D06986">
            <w:pPr>
              <w:spacing w:line="360" w:lineRule="auto"/>
              <w:jc w:val="center"/>
              <w:rPr>
                <w:rFonts w:asciiTheme="majorBidi" w:hAnsiTheme="majorBidi" w:cstheme="majorBidi"/>
                <w:b/>
              </w:rPr>
            </w:pPr>
          </w:p>
        </w:tc>
        <w:tc>
          <w:tcPr>
            <w:tcW w:w="1589" w:type="dxa"/>
            <w:vMerge/>
          </w:tcPr>
          <w:p w:rsidR="00A60964" w:rsidRPr="00FB3300" w:rsidRDefault="00A60964" w:rsidP="00D06986">
            <w:pPr>
              <w:spacing w:line="360" w:lineRule="auto"/>
              <w:jc w:val="center"/>
              <w:rPr>
                <w:rFonts w:asciiTheme="majorBidi" w:hAnsiTheme="majorBidi" w:cstheme="majorBidi"/>
                <w:b/>
              </w:rPr>
            </w:pPr>
          </w:p>
        </w:tc>
        <w:tc>
          <w:tcPr>
            <w:tcW w:w="1134" w:type="dxa"/>
          </w:tcPr>
          <w:p w:rsidR="00A60964" w:rsidRPr="00FB3300" w:rsidRDefault="00A60964" w:rsidP="00D151DC">
            <w:pPr>
              <w:spacing w:line="360" w:lineRule="auto"/>
              <w:jc w:val="center"/>
              <w:rPr>
                <w:rFonts w:asciiTheme="majorBidi" w:hAnsiTheme="majorBidi" w:cstheme="majorBidi"/>
                <w:b/>
              </w:rPr>
            </w:pPr>
            <w:r>
              <w:rPr>
                <w:rFonts w:asciiTheme="majorBidi" w:hAnsiTheme="majorBidi" w:cstheme="majorBidi"/>
                <w:b/>
              </w:rPr>
              <w:t xml:space="preserve">Date </w:t>
            </w:r>
          </w:p>
        </w:tc>
        <w:tc>
          <w:tcPr>
            <w:tcW w:w="1984" w:type="dxa"/>
          </w:tcPr>
          <w:p w:rsidR="00A60964" w:rsidRDefault="00A60964" w:rsidP="00D151DC">
            <w:pPr>
              <w:spacing w:line="360" w:lineRule="auto"/>
              <w:jc w:val="center"/>
              <w:rPr>
                <w:rFonts w:asciiTheme="majorBidi" w:hAnsiTheme="majorBidi" w:cstheme="majorBidi"/>
                <w:b/>
              </w:rPr>
            </w:pPr>
            <w:r>
              <w:rPr>
                <w:rFonts w:asciiTheme="majorBidi" w:hAnsiTheme="majorBidi" w:cstheme="majorBidi"/>
                <w:b/>
              </w:rPr>
              <w:t xml:space="preserve">Nom et prénom </w:t>
            </w:r>
          </w:p>
        </w:tc>
        <w:tc>
          <w:tcPr>
            <w:tcW w:w="1843" w:type="dxa"/>
          </w:tcPr>
          <w:p w:rsidR="00A60964" w:rsidRDefault="00A60964" w:rsidP="00D151DC">
            <w:pPr>
              <w:spacing w:line="360" w:lineRule="auto"/>
              <w:jc w:val="center"/>
              <w:rPr>
                <w:rFonts w:asciiTheme="majorBidi" w:hAnsiTheme="majorBidi" w:cstheme="majorBidi"/>
                <w:b/>
              </w:rPr>
            </w:pPr>
            <w:r>
              <w:rPr>
                <w:rFonts w:asciiTheme="majorBidi" w:hAnsiTheme="majorBidi" w:cstheme="majorBidi"/>
                <w:b/>
              </w:rPr>
              <w:t>Emargement</w:t>
            </w:r>
          </w:p>
        </w:tc>
        <w:tc>
          <w:tcPr>
            <w:tcW w:w="1922" w:type="dxa"/>
          </w:tcPr>
          <w:p w:rsidR="00A60964" w:rsidRDefault="00A60964" w:rsidP="00D151DC">
            <w:pPr>
              <w:spacing w:line="360" w:lineRule="auto"/>
              <w:jc w:val="center"/>
              <w:rPr>
                <w:rFonts w:asciiTheme="majorBidi" w:hAnsiTheme="majorBidi" w:cstheme="majorBidi"/>
                <w:b/>
              </w:rPr>
            </w:pPr>
            <w:r>
              <w:rPr>
                <w:rFonts w:asciiTheme="majorBidi" w:hAnsiTheme="majorBidi" w:cstheme="majorBidi"/>
                <w:b/>
              </w:rPr>
              <w:t>Observations</w:t>
            </w:r>
          </w:p>
        </w:tc>
      </w:tr>
      <w:tr w:rsidR="00D151DC" w:rsidRPr="00FB3300" w:rsidTr="00D151DC">
        <w:tc>
          <w:tcPr>
            <w:tcW w:w="7201" w:type="dxa"/>
          </w:tcPr>
          <w:p w:rsidR="00D151DC" w:rsidRDefault="00D151DC" w:rsidP="00DD1A94">
            <w:pPr>
              <w:spacing w:line="360" w:lineRule="auto"/>
              <w:jc w:val="both"/>
              <w:rPr>
                <w:rFonts w:ascii="Times New Roman" w:eastAsia="Times New Roman" w:hAnsi="Times New Roman" w:cs="Times New Roman"/>
                <w:color w:val="000000"/>
              </w:rPr>
            </w:pPr>
            <w:r w:rsidRPr="00DD1A94">
              <w:rPr>
                <w:rFonts w:ascii="Times New Roman" w:eastAsia="Times New Roman" w:hAnsi="Times New Roman" w:cs="Times New Roman"/>
                <w:color w:val="000000"/>
              </w:rPr>
              <w:t>Flux décrit pour un produit</w:t>
            </w:r>
          </w:p>
          <w:p w:rsidR="00D151DC" w:rsidRPr="004C3B4F" w:rsidRDefault="00D151DC" w:rsidP="004C3B4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décrire dans la rubrique « activités accomplies »</w:t>
            </w:r>
          </w:p>
        </w:tc>
        <w:tc>
          <w:tcPr>
            <w:tcW w:w="1589" w:type="dxa"/>
          </w:tcPr>
          <w:p w:rsidR="00D151DC" w:rsidRPr="00FB3300" w:rsidRDefault="00D151DC" w:rsidP="00D06986">
            <w:pPr>
              <w:spacing w:line="360" w:lineRule="auto"/>
              <w:jc w:val="center"/>
              <w:rPr>
                <w:rFonts w:asciiTheme="majorBidi" w:hAnsiTheme="majorBidi" w:cstheme="majorBidi"/>
                <w:b/>
              </w:rPr>
            </w:pPr>
          </w:p>
        </w:tc>
        <w:tc>
          <w:tcPr>
            <w:tcW w:w="1134" w:type="dxa"/>
          </w:tcPr>
          <w:p w:rsidR="00D151DC" w:rsidRPr="00FB3300" w:rsidRDefault="00D151DC" w:rsidP="00D06986">
            <w:pPr>
              <w:spacing w:line="360" w:lineRule="auto"/>
              <w:jc w:val="center"/>
              <w:rPr>
                <w:rFonts w:asciiTheme="majorBidi" w:hAnsiTheme="majorBidi" w:cstheme="majorBidi"/>
                <w:b/>
              </w:rPr>
            </w:pPr>
          </w:p>
        </w:tc>
        <w:tc>
          <w:tcPr>
            <w:tcW w:w="1984" w:type="dxa"/>
          </w:tcPr>
          <w:p w:rsidR="00D151DC" w:rsidRPr="00FB3300" w:rsidRDefault="00D151DC" w:rsidP="00D06986">
            <w:pPr>
              <w:spacing w:line="360" w:lineRule="auto"/>
              <w:jc w:val="center"/>
              <w:rPr>
                <w:rFonts w:asciiTheme="majorBidi" w:hAnsiTheme="majorBidi" w:cstheme="majorBidi"/>
                <w:b/>
              </w:rPr>
            </w:pPr>
          </w:p>
        </w:tc>
        <w:tc>
          <w:tcPr>
            <w:tcW w:w="1843" w:type="dxa"/>
          </w:tcPr>
          <w:p w:rsidR="00D151DC" w:rsidRPr="00FB3300" w:rsidRDefault="00D151DC" w:rsidP="00D06986">
            <w:pPr>
              <w:spacing w:line="360" w:lineRule="auto"/>
              <w:jc w:val="center"/>
              <w:rPr>
                <w:rFonts w:asciiTheme="majorBidi" w:hAnsiTheme="majorBidi" w:cstheme="majorBidi"/>
                <w:b/>
              </w:rPr>
            </w:pPr>
          </w:p>
        </w:tc>
        <w:tc>
          <w:tcPr>
            <w:tcW w:w="1922" w:type="dxa"/>
          </w:tcPr>
          <w:p w:rsidR="00D151DC" w:rsidRPr="00FB3300" w:rsidRDefault="00D151DC" w:rsidP="00D06986">
            <w:pPr>
              <w:spacing w:line="360" w:lineRule="auto"/>
              <w:jc w:val="center"/>
              <w:rPr>
                <w:rFonts w:asciiTheme="majorBidi" w:hAnsiTheme="majorBidi" w:cstheme="majorBidi"/>
                <w:b/>
              </w:rPr>
            </w:pPr>
          </w:p>
        </w:tc>
      </w:tr>
      <w:tr w:rsidR="00D151DC" w:rsidRPr="00FB3300" w:rsidTr="00D151DC">
        <w:tc>
          <w:tcPr>
            <w:tcW w:w="7201" w:type="dxa"/>
          </w:tcPr>
          <w:p w:rsidR="00D151DC" w:rsidRPr="002E7138" w:rsidRDefault="00D151DC" w:rsidP="002E7138">
            <w:pPr>
              <w:spacing w:line="360" w:lineRule="auto"/>
              <w:jc w:val="both"/>
              <w:rPr>
                <w:rFonts w:ascii="Times New Roman" w:eastAsia="Times New Roman" w:hAnsi="Times New Roman" w:cs="Times New Roman"/>
                <w:color w:val="000000"/>
              </w:rPr>
            </w:pPr>
            <w:r w:rsidRPr="002E7138">
              <w:rPr>
                <w:rFonts w:ascii="Times New Roman" w:eastAsia="Times New Roman" w:hAnsi="Times New Roman" w:cs="Times New Roman"/>
                <w:color w:val="000000"/>
              </w:rPr>
              <w:t>Les ZAC et les moyens de ségrégation décrits</w:t>
            </w:r>
          </w:p>
          <w:p w:rsidR="00D151DC" w:rsidRPr="004C3B4F" w:rsidRDefault="00D151DC"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décrire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Procédure d'habillage en industrie </w:t>
            </w:r>
            <w:r w:rsidRPr="002C7F0F">
              <w:rPr>
                <w:rFonts w:ascii="Times New Roman" w:eastAsia="Times New Roman" w:hAnsi="Times New Roman" w:cs="Times New Roman"/>
                <w:color w:val="000000"/>
              </w:rPr>
              <w:t>pharmaceutique lu</w:t>
            </w:r>
            <w:r>
              <w:rPr>
                <w:rFonts w:ascii="Times New Roman" w:eastAsia="Times New Roman" w:hAnsi="Times New Roman" w:cs="Times New Roman"/>
                <w:color w:val="000000"/>
              </w:rPr>
              <w:t>e</w:t>
            </w:r>
            <w:r w:rsidRPr="002C7F0F">
              <w:rPr>
                <w:rFonts w:ascii="Times New Roman" w:eastAsia="Times New Roman" w:hAnsi="Times New Roman" w:cs="Times New Roman"/>
                <w:color w:val="000000"/>
              </w:rPr>
              <w:t xml:space="preserve"> et maîtrisé</w:t>
            </w:r>
            <w:r>
              <w:rPr>
                <w:rFonts w:ascii="Times New Roman" w:eastAsia="Times New Roman" w:hAnsi="Times New Roman" w:cs="Times New Roman"/>
                <w:color w:val="000000"/>
              </w:rPr>
              <w:t>e</w:t>
            </w:r>
          </w:p>
          <w:p w:rsidR="00D151DC" w:rsidRPr="00FB3300" w:rsidRDefault="00D151DC" w:rsidP="00D0698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4C3B4F" w:rsidRDefault="00D151DC" w:rsidP="004C3B4F">
            <w:pPr>
              <w:spacing w:line="360" w:lineRule="auto"/>
              <w:jc w:val="both"/>
              <w:rPr>
                <w:rFonts w:ascii="Times New Roman" w:eastAsia="Times New Roman" w:hAnsi="Times New Roman" w:cs="Times New Roman"/>
                <w:color w:val="000000"/>
              </w:rPr>
            </w:pPr>
            <w:r w:rsidRPr="004C3B4F">
              <w:rPr>
                <w:rFonts w:ascii="Times New Roman" w:eastAsia="Times New Roman" w:hAnsi="Times New Roman" w:cs="Times New Roman"/>
                <w:color w:val="000000"/>
              </w:rPr>
              <w:t xml:space="preserve">Fonctionnement de la station de traitement de l’eau observé </w:t>
            </w:r>
          </w:p>
          <w:p w:rsidR="00D151DC" w:rsidRDefault="00D151DC" w:rsidP="004C3B4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4C3B4F" w:rsidRDefault="00D151DC" w:rsidP="004C3B4F">
            <w:pPr>
              <w:spacing w:line="360" w:lineRule="auto"/>
              <w:jc w:val="both"/>
              <w:rPr>
                <w:rFonts w:ascii="Times New Roman" w:eastAsia="Times New Roman" w:hAnsi="Times New Roman" w:cs="Times New Roman"/>
                <w:color w:val="000000"/>
              </w:rPr>
            </w:pPr>
            <w:r w:rsidRPr="004C3B4F">
              <w:rPr>
                <w:rFonts w:ascii="Times New Roman" w:eastAsia="Times New Roman" w:hAnsi="Times New Roman" w:cs="Times New Roman"/>
                <w:color w:val="000000"/>
              </w:rPr>
              <w:t>Fonctionnement de la station de traitement de l’air observé</w:t>
            </w:r>
          </w:p>
          <w:p w:rsidR="00D151DC" w:rsidRPr="004C3B4F" w:rsidRDefault="00D151DC" w:rsidP="004C3B4F">
            <w:pPr>
              <w:spacing w:line="360" w:lineRule="auto"/>
              <w:jc w:val="both"/>
              <w:rPr>
                <w:rFonts w:ascii="Times New Roman" w:eastAsia="Times New Roman" w:hAnsi="Times New Roman" w:cs="Times New Roman"/>
                <w:color w:val="000000"/>
              </w:rPr>
            </w:pPr>
            <w:r w:rsidRPr="004C3B4F">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4C3B4F" w:rsidRDefault="00D151DC" w:rsidP="004C3B4F">
            <w:pPr>
              <w:spacing w:line="360" w:lineRule="auto"/>
              <w:jc w:val="both"/>
              <w:rPr>
                <w:rFonts w:ascii="Times New Roman" w:eastAsia="Times New Roman" w:hAnsi="Times New Roman" w:cs="Times New Roman"/>
                <w:color w:val="000000"/>
              </w:rPr>
            </w:pPr>
            <w:r w:rsidRPr="004C3B4F">
              <w:rPr>
                <w:rFonts w:ascii="Times New Roman" w:eastAsia="Times New Roman" w:hAnsi="Times New Roman" w:cs="Times New Roman"/>
                <w:color w:val="000000"/>
              </w:rPr>
              <w:t>Modalités de gestion des déchets observées</w:t>
            </w:r>
          </w:p>
          <w:p w:rsidR="00D151DC" w:rsidRDefault="00D151DC" w:rsidP="004C3B4F">
            <w:pPr>
              <w:spacing w:line="360" w:lineRule="auto"/>
              <w:jc w:val="both"/>
              <w:rPr>
                <w:rFonts w:ascii="Times New Roman" w:eastAsia="Times New Roman" w:hAnsi="Times New Roman" w:cs="Times New Roman"/>
                <w:color w:val="000000"/>
              </w:rPr>
            </w:pPr>
            <w:r w:rsidRPr="004C3B4F">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0B0C02" w:rsidRDefault="00D151DC" w:rsidP="000B0C02">
            <w:pPr>
              <w:spacing w:line="360" w:lineRule="auto"/>
              <w:jc w:val="both"/>
              <w:rPr>
                <w:rFonts w:ascii="Times New Roman" w:eastAsia="Times New Roman" w:hAnsi="Times New Roman" w:cs="Times New Roman"/>
                <w:color w:val="000000"/>
              </w:rPr>
            </w:pPr>
            <w:r w:rsidRPr="002E7138">
              <w:rPr>
                <w:rFonts w:ascii="Times New Roman" w:hAnsi="Times New Roman" w:cstheme="majorBidi"/>
              </w:rPr>
              <w:t>Rôle des excipients analysé pour un produit</w:t>
            </w:r>
            <w:r>
              <w:rPr>
                <w:rFonts w:ascii="Times New Roman" w:eastAsia="Times New Roman" w:hAnsi="Times New Roman" w:cs="Times New Roman"/>
                <w:color w:val="000000"/>
              </w:rPr>
              <w:t>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0B0C02" w:rsidRDefault="00D151DC" w:rsidP="000B0C02">
            <w:pPr>
              <w:spacing w:line="360" w:lineRule="auto"/>
              <w:jc w:val="both"/>
              <w:rPr>
                <w:rFonts w:ascii="Times New Roman" w:eastAsia="Times New Roman" w:hAnsi="Times New Roman" w:cs="Times New Roman"/>
                <w:color w:val="000000"/>
              </w:rPr>
            </w:pPr>
            <w:r w:rsidRPr="003A1C49">
              <w:rPr>
                <w:rFonts w:ascii="Times New Roman" w:hAnsi="Times New Roman" w:cstheme="majorBidi"/>
              </w:rPr>
              <w:t>2 Indicateurs de performance d'une activité cités</w:t>
            </w:r>
            <w:r>
              <w:rPr>
                <w:rFonts w:ascii="Times New Roman" w:eastAsia="Times New Roman" w:hAnsi="Times New Roman" w:cs="Times New Roman"/>
                <w:color w:val="000000"/>
              </w:rPr>
              <w:t>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6F07F8" w:rsidRDefault="00D151DC" w:rsidP="000B0C02">
            <w:pPr>
              <w:spacing w:line="360" w:lineRule="auto"/>
              <w:jc w:val="both"/>
              <w:rPr>
                <w:rFonts w:ascii="Times New Roman" w:eastAsia="Times New Roman" w:hAnsi="Times New Roman" w:cs="Times New Roman"/>
                <w:color w:val="000000"/>
              </w:rPr>
            </w:pPr>
            <w:r w:rsidRPr="006F07F8">
              <w:rPr>
                <w:rFonts w:ascii="Times New Roman" w:hAnsi="Times New Roman" w:cstheme="majorBidi"/>
              </w:rPr>
              <w:t xml:space="preserve">Critères à vérifier au niveau de la réception d'une matière première </w:t>
            </w:r>
            <w:r w:rsidRPr="006F07F8">
              <w:rPr>
                <w:rFonts w:ascii="Times New Roman" w:hAnsi="Times New Roman" w:cstheme="majorBidi"/>
              </w:rPr>
              <w:lastRenderedPageBreak/>
              <w:t>cités</w:t>
            </w:r>
            <w:r>
              <w:rPr>
                <w:rFonts w:ascii="Times New Roman" w:eastAsia="Times New Roman" w:hAnsi="Times New Roman" w:cs="Times New Roman"/>
                <w:color w:val="000000"/>
              </w:rPr>
              <w:t>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6F07F8">
            <w:pPr>
              <w:spacing w:line="360" w:lineRule="auto"/>
              <w:jc w:val="both"/>
              <w:rPr>
                <w:rFonts w:ascii="Times New Roman" w:hAnsi="Times New Roman" w:cstheme="majorBidi"/>
              </w:rPr>
            </w:pPr>
            <w:r w:rsidRPr="006F07F8">
              <w:rPr>
                <w:rFonts w:ascii="Times New Roman" w:hAnsi="Times New Roman" w:cstheme="majorBidi"/>
              </w:rPr>
              <w:lastRenderedPageBreak/>
              <w:t>Adéquation des opérations avec les BPF vé</w:t>
            </w:r>
            <w:r>
              <w:rPr>
                <w:rFonts w:ascii="Times New Roman" w:hAnsi="Times New Roman" w:cstheme="majorBidi"/>
              </w:rPr>
              <w:t xml:space="preserve">rifiée </w:t>
            </w:r>
          </w:p>
          <w:p w:rsidR="00D151DC" w:rsidRPr="006F07F8" w:rsidRDefault="00D151DC" w:rsidP="006F07F8">
            <w:pPr>
              <w:spacing w:line="360" w:lineRule="auto"/>
              <w:jc w:val="both"/>
              <w:rPr>
                <w:rFonts w:ascii="Times New Roman" w:hAnsi="Times New Roman" w:cstheme="majorBidi"/>
              </w:rPr>
            </w:pPr>
            <w:r>
              <w:rPr>
                <w:rFonts w:ascii="Times New Roman" w:hAnsi="Times New Roman" w:cstheme="majorBidi"/>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DD1A94" w:rsidRDefault="00D151DC" w:rsidP="008E3F1A">
            <w:pPr>
              <w:spacing w:line="360" w:lineRule="auto"/>
              <w:jc w:val="both"/>
              <w:rPr>
                <w:rFonts w:ascii="Times New Roman" w:eastAsia="Times New Roman" w:hAnsi="Times New Roman" w:cs="Times New Roman"/>
                <w:color w:val="000000"/>
              </w:rPr>
            </w:pPr>
            <w:r w:rsidRPr="00254216">
              <w:rPr>
                <w:rFonts w:ascii="Times New Roman" w:hAnsi="Times New Roman" w:cstheme="majorBidi"/>
              </w:rPr>
              <w:t>Et</w:t>
            </w:r>
            <w:r>
              <w:rPr>
                <w:rFonts w:ascii="Times New Roman" w:hAnsi="Times New Roman" w:cstheme="majorBidi"/>
              </w:rPr>
              <w:t xml:space="preserve">ape de pesée des différentes MP </w:t>
            </w:r>
            <w:r w:rsidRPr="00254216">
              <w:rPr>
                <w:rFonts w:ascii="Times New Roman" w:hAnsi="Times New Roman" w:cstheme="majorBidi"/>
              </w:rPr>
              <w:t>pour un produit décrite</w:t>
            </w:r>
            <w:r>
              <w:rPr>
                <w:rFonts w:ascii="Times New Roman" w:eastAsia="Times New Roman" w:hAnsi="Times New Roman" w:cs="Times New Roman"/>
                <w:color w:val="000000"/>
              </w:rPr>
              <w:t xml:space="preserve"> dans la rubrique « activités accomplies »</w:t>
            </w:r>
          </w:p>
          <w:p w:rsidR="00D151DC" w:rsidRPr="00FB3300" w:rsidRDefault="00D151DC" w:rsidP="00D06986">
            <w:pPr>
              <w:spacing w:line="360" w:lineRule="auto"/>
              <w:jc w:val="both"/>
              <w:rPr>
                <w:rFonts w:asciiTheme="majorBidi" w:hAnsiTheme="majorBidi" w:cstheme="majorBidi"/>
              </w:rPr>
            </w:pPr>
            <w:r w:rsidRPr="00254216">
              <w:rPr>
                <w:rFonts w:ascii="Times New Roman" w:hAnsi="Times New Roman" w:cstheme="majorBidi"/>
              </w:rPr>
              <w:t>: ordre de pesée, vérification, constitution du dossier de pesée et vérification de la réconciliation</w:t>
            </w:r>
            <w:r>
              <w:rPr>
                <w:rFonts w:ascii="Times New Roman" w:hAnsi="Times New Roman" w:cstheme="majorBidi"/>
              </w:rPr>
              <w:t xml:space="preserve"> dans la rubrique </w:t>
            </w:r>
            <w:r>
              <w:rPr>
                <w:rFonts w:ascii="Times New Roman" w:eastAsia="Times New Roman" w:hAnsi="Times New Roman" w:cs="Times New Roman"/>
                <w:color w:val="000000"/>
              </w:rPr>
              <w:t>«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1B58CB" w:rsidRDefault="00D151DC" w:rsidP="0055341F">
            <w:pPr>
              <w:spacing w:line="360" w:lineRule="auto"/>
              <w:jc w:val="both"/>
              <w:rPr>
                <w:rFonts w:ascii="Times New Roman" w:eastAsia="Times New Roman" w:hAnsi="Times New Roman" w:cs="Times New Roman"/>
                <w:color w:val="000000"/>
              </w:rPr>
            </w:pPr>
            <w:r w:rsidRPr="001B58CB">
              <w:rPr>
                <w:rFonts w:ascii="Times New Roman" w:hAnsi="Times New Roman" w:cstheme="majorBidi"/>
              </w:rPr>
              <w:t>Trois procédures disponibles citées</w:t>
            </w:r>
            <w:r>
              <w:rPr>
                <w:rFonts w:ascii="Times New Roman" w:eastAsia="Times New Roman" w:hAnsi="Times New Roman" w:cs="Times New Roman"/>
                <w:color w:val="000000"/>
              </w:rPr>
              <w:t>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1B58CB" w:rsidRDefault="00D151DC" w:rsidP="0055341F">
            <w:pPr>
              <w:spacing w:line="360" w:lineRule="auto"/>
              <w:jc w:val="both"/>
              <w:rPr>
                <w:rFonts w:ascii="Times New Roman" w:eastAsia="Times New Roman" w:hAnsi="Times New Roman" w:cs="Times New Roman"/>
                <w:color w:val="000000"/>
              </w:rPr>
            </w:pPr>
            <w:r w:rsidRPr="00D47C23">
              <w:rPr>
                <w:rFonts w:ascii="Times New Roman" w:hAnsi="Times New Roman" w:cstheme="majorBidi"/>
              </w:rPr>
              <w:t>Etapes de fabrication relatives à un produit depuis la réception des MP jusqu'à l'obtention d'un produit semi-fini décrites</w:t>
            </w:r>
            <w:r>
              <w:rPr>
                <w:rFonts w:ascii="Times New Roman" w:eastAsia="Times New Roman" w:hAnsi="Times New Roman" w:cs="Times New Roman"/>
                <w:color w:val="000000"/>
              </w:rPr>
              <w:t>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1B58CB" w:rsidRDefault="00D151DC" w:rsidP="001B58C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Pr="00E60259">
              <w:rPr>
                <w:rFonts w:ascii="Times New Roman" w:eastAsia="Times New Roman" w:hAnsi="Times New Roman" w:cs="Times New Roman"/>
                <w:color w:val="000000"/>
              </w:rPr>
              <w:t>tapes de conditionnement primaires relatives à un produit décrites</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0B0C02">
            <w:pPr>
              <w:spacing w:line="360" w:lineRule="auto"/>
              <w:jc w:val="both"/>
              <w:rPr>
                <w:rFonts w:ascii="Times New Roman" w:eastAsia="Times New Roman" w:hAnsi="Times New Roman" w:cs="Times New Roman"/>
                <w:color w:val="000000"/>
              </w:rPr>
            </w:pPr>
            <w:r w:rsidRPr="00746CA8">
              <w:rPr>
                <w:rFonts w:ascii="Times New Roman" w:hAnsi="Times New Roman" w:cstheme="majorBidi"/>
              </w:rPr>
              <w:t>Les étapes de conditionnement secondaires relatives à un produit décrites</w:t>
            </w:r>
            <w:r>
              <w:rPr>
                <w:rFonts w:ascii="Times New Roman" w:eastAsia="Times New Roman" w:hAnsi="Times New Roman" w:cs="Times New Roman"/>
                <w:color w:val="000000"/>
              </w:rPr>
              <w:t>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B621BF" w:rsidRPr="00FB3300" w:rsidTr="00D151DC">
        <w:tc>
          <w:tcPr>
            <w:tcW w:w="7201" w:type="dxa"/>
          </w:tcPr>
          <w:p w:rsidR="00B621BF" w:rsidRPr="00746CA8" w:rsidRDefault="00B621BF" w:rsidP="000B0C02">
            <w:pPr>
              <w:spacing w:line="360" w:lineRule="auto"/>
              <w:jc w:val="both"/>
              <w:rPr>
                <w:rFonts w:ascii="Times New Roman" w:hAnsi="Times New Roman" w:cstheme="majorBidi"/>
              </w:rPr>
            </w:pPr>
            <w:r w:rsidRPr="00B621BF">
              <w:rPr>
                <w:rFonts w:ascii="Times New Roman" w:eastAsia="Times New Roman" w:hAnsi="Times New Roman" w:cs="Times New Roman"/>
                <w:color w:val="000000"/>
              </w:rPr>
              <w:t>Référentiels consultés (à valider par le tuteur)</w:t>
            </w:r>
          </w:p>
        </w:tc>
        <w:tc>
          <w:tcPr>
            <w:tcW w:w="1589" w:type="dxa"/>
          </w:tcPr>
          <w:p w:rsidR="00B621BF" w:rsidRPr="00FB3300" w:rsidRDefault="00B621BF" w:rsidP="00D06986">
            <w:pPr>
              <w:spacing w:line="360" w:lineRule="auto"/>
              <w:jc w:val="both"/>
              <w:rPr>
                <w:rFonts w:asciiTheme="majorBidi" w:hAnsiTheme="majorBidi" w:cstheme="majorBidi"/>
              </w:rPr>
            </w:pPr>
          </w:p>
        </w:tc>
        <w:tc>
          <w:tcPr>
            <w:tcW w:w="1134" w:type="dxa"/>
          </w:tcPr>
          <w:p w:rsidR="00B621BF" w:rsidRPr="00FB3300" w:rsidRDefault="00B621BF" w:rsidP="00D06986">
            <w:pPr>
              <w:spacing w:line="360" w:lineRule="auto"/>
              <w:jc w:val="both"/>
              <w:rPr>
                <w:rFonts w:asciiTheme="majorBidi" w:hAnsiTheme="majorBidi" w:cstheme="majorBidi"/>
              </w:rPr>
            </w:pPr>
          </w:p>
        </w:tc>
        <w:tc>
          <w:tcPr>
            <w:tcW w:w="1984" w:type="dxa"/>
          </w:tcPr>
          <w:p w:rsidR="00B621BF" w:rsidRPr="00FB3300" w:rsidRDefault="00B621BF" w:rsidP="00D06986">
            <w:pPr>
              <w:spacing w:line="360" w:lineRule="auto"/>
              <w:jc w:val="both"/>
              <w:rPr>
                <w:rFonts w:asciiTheme="majorBidi" w:hAnsiTheme="majorBidi" w:cstheme="majorBidi"/>
              </w:rPr>
            </w:pPr>
          </w:p>
        </w:tc>
        <w:tc>
          <w:tcPr>
            <w:tcW w:w="1843" w:type="dxa"/>
          </w:tcPr>
          <w:p w:rsidR="00B621BF" w:rsidRPr="00FB3300" w:rsidRDefault="00B621BF" w:rsidP="00D06986">
            <w:pPr>
              <w:spacing w:line="360" w:lineRule="auto"/>
              <w:jc w:val="both"/>
              <w:rPr>
                <w:rFonts w:asciiTheme="majorBidi" w:hAnsiTheme="majorBidi" w:cstheme="majorBidi"/>
              </w:rPr>
            </w:pPr>
          </w:p>
        </w:tc>
        <w:tc>
          <w:tcPr>
            <w:tcW w:w="1922" w:type="dxa"/>
          </w:tcPr>
          <w:p w:rsidR="00B621BF" w:rsidRPr="00FB3300" w:rsidRDefault="00B621BF" w:rsidP="00D06986">
            <w:pPr>
              <w:spacing w:line="360" w:lineRule="auto"/>
              <w:jc w:val="both"/>
              <w:rPr>
                <w:rFonts w:asciiTheme="majorBidi" w:hAnsiTheme="majorBidi" w:cstheme="majorBidi"/>
              </w:rPr>
            </w:pPr>
          </w:p>
        </w:tc>
      </w:tr>
      <w:tr w:rsidR="00D151DC" w:rsidRPr="00FB3300" w:rsidTr="00D151DC">
        <w:tc>
          <w:tcPr>
            <w:tcW w:w="7201" w:type="dxa"/>
          </w:tcPr>
          <w:p w:rsidR="00D151DC" w:rsidRPr="001B58CB" w:rsidRDefault="00D151DC" w:rsidP="000B0C02">
            <w:pPr>
              <w:spacing w:line="360" w:lineRule="auto"/>
              <w:jc w:val="both"/>
              <w:rPr>
                <w:rFonts w:ascii="Times New Roman" w:eastAsia="Times New Roman" w:hAnsi="Times New Roman" w:cs="Times New Roman"/>
                <w:color w:val="000000"/>
              </w:rPr>
            </w:pPr>
            <w:r w:rsidRPr="000A0087">
              <w:rPr>
                <w:rFonts w:ascii="Times New Roman" w:eastAsia="Times New Roman" w:hAnsi="Times New Roman" w:cs="Times New Roman"/>
                <w:color w:val="000000"/>
              </w:rPr>
              <w:t>Pyramide documentaire schématisée</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512DAC" w:rsidRDefault="00D151DC" w:rsidP="000B0C02">
            <w:pPr>
              <w:spacing w:line="360" w:lineRule="auto"/>
              <w:jc w:val="both"/>
              <w:rPr>
                <w:rFonts w:ascii="Times New Roman" w:eastAsia="Times New Roman" w:hAnsi="Times New Roman" w:cs="Times New Roman"/>
                <w:color w:val="000000"/>
              </w:rPr>
            </w:pPr>
            <w:r w:rsidRPr="000A0087">
              <w:rPr>
                <w:rFonts w:ascii="Times New Roman" w:eastAsia="Times New Roman" w:hAnsi="Times New Roman" w:cs="Times New Roman"/>
                <w:color w:val="000000"/>
              </w:rPr>
              <w:t>Cycle de vie d'un document décrit</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512DAC" w:rsidRDefault="00D151DC" w:rsidP="000B0C02">
            <w:pPr>
              <w:spacing w:line="360" w:lineRule="auto"/>
              <w:jc w:val="both"/>
              <w:rPr>
                <w:rFonts w:ascii="Times New Roman" w:eastAsia="Times New Roman" w:hAnsi="Times New Roman" w:cs="Times New Roman"/>
                <w:color w:val="000000"/>
              </w:rPr>
            </w:pPr>
            <w:r w:rsidRPr="000A0087">
              <w:rPr>
                <w:rFonts w:ascii="Times New Roman" w:eastAsia="Times New Roman" w:hAnsi="Times New Roman" w:cs="Times New Roman"/>
                <w:color w:val="000000"/>
              </w:rPr>
              <w:lastRenderedPageBreak/>
              <w:t>Système documentaire résumé de l'activité en question</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512DAC" w:rsidRDefault="00D151DC" w:rsidP="00512DAC">
            <w:pPr>
              <w:spacing w:line="360" w:lineRule="auto"/>
              <w:jc w:val="both"/>
              <w:rPr>
                <w:rFonts w:ascii="Times New Roman" w:eastAsia="Times New Roman" w:hAnsi="Times New Roman" w:cs="Times New Roman"/>
                <w:color w:val="000000"/>
              </w:rPr>
            </w:pPr>
            <w:r w:rsidRPr="00A07C04">
              <w:rPr>
                <w:rFonts w:ascii="Times New Roman" w:eastAsia="Times New Roman" w:hAnsi="Times New Roman" w:cs="Times New Roman"/>
                <w:color w:val="000000"/>
              </w:rPr>
              <w:t>Exigences BPF  en matière de formation définies</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D06986">
            <w:pPr>
              <w:spacing w:line="360" w:lineRule="auto"/>
              <w:ind w:left="4"/>
              <w:jc w:val="both"/>
              <w:rPr>
                <w:rFonts w:asciiTheme="majorBidi" w:hAnsiTheme="majorBidi" w:cstheme="majorBidi"/>
              </w:rPr>
            </w:pPr>
            <w:r w:rsidRPr="00A07C04">
              <w:rPr>
                <w:rFonts w:ascii="Times New Roman" w:eastAsia="Times New Roman" w:hAnsi="Times New Roman" w:cs="Times New Roman"/>
                <w:color w:val="000000"/>
              </w:rPr>
              <w:t>3 fiches fonction des pharmaciens responsables: PRT, CQ et production décrites</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D06986">
            <w:pPr>
              <w:spacing w:line="360" w:lineRule="auto"/>
              <w:ind w:left="4"/>
              <w:jc w:val="both"/>
              <w:rPr>
                <w:rFonts w:ascii="Times New Roman" w:eastAsia="Times New Roman" w:hAnsi="Times New Roman" w:cs="Times New Roman"/>
                <w:color w:val="000000"/>
              </w:rPr>
            </w:pPr>
            <w:r w:rsidRPr="00A07C04">
              <w:rPr>
                <w:rFonts w:ascii="Times New Roman" w:eastAsia="Times New Roman" w:hAnsi="Times New Roman" w:cs="Times New Roman"/>
                <w:color w:val="000000"/>
              </w:rPr>
              <w:t>Une déviation ou une réclamation traitée (sous la responsabilité du tuteur)</w:t>
            </w:r>
          </w:p>
          <w:p w:rsidR="00D151DC" w:rsidRPr="00FB3300" w:rsidRDefault="00D151DC" w:rsidP="00D06986">
            <w:pPr>
              <w:spacing w:line="360" w:lineRule="auto"/>
              <w:ind w:left="4"/>
              <w:jc w:val="both"/>
              <w:rPr>
                <w:rFonts w:asciiTheme="majorBidi" w:hAnsiTheme="majorBidi" w:cstheme="majorBidi"/>
              </w:rPr>
            </w:pPr>
            <w:r>
              <w:rPr>
                <w:rFonts w:ascii="Times New Roman" w:eastAsia="Times New Roman" w:hAnsi="Times New Roman" w:cs="Times New Roman"/>
                <w:color w:val="000000"/>
              </w:rPr>
              <w:t>* Détailler une réclamation dans la rubrique « récit de situation critique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D06986">
            <w:pPr>
              <w:spacing w:line="360" w:lineRule="auto"/>
              <w:jc w:val="both"/>
              <w:rPr>
                <w:rFonts w:asciiTheme="majorBidi" w:hAnsiTheme="majorBidi" w:cstheme="majorBidi"/>
              </w:rPr>
            </w:pPr>
            <w:r w:rsidRPr="00A07C04">
              <w:rPr>
                <w:rFonts w:ascii="Times New Roman" w:eastAsia="Times New Roman" w:hAnsi="Times New Roman" w:cs="Times New Roman"/>
                <w:color w:val="000000"/>
              </w:rPr>
              <w:t>Résumé de la gestion des réclamations d'un produit fini</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0B0C02">
            <w:pPr>
              <w:spacing w:line="360" w:lineRule="auto"/>
              <w:jc w:val="both"/>
              <w:rPr>
                <w:rFonts w:asciiTheme="majorBidi" w:hAnsiTheme="majorBidi" w:cstheme="majorBidi"/>
              </w:rPr>
            </w:pPr>
            <w:r>
              <w:rPr>
                <w:rFonts w:ascii="Times New Roman" w:eastAsia="Times New Roman" w:hAnsi="Times New Roman" w:cs="Times New Roman"/>
                <w:color w:val="000000"/>
              </w:rPr>
              <w:t xml:space="preserve">Processus de rappel et de </w:t>
            </w:r>
            <w:r w:rsidRPr="00641F1E">
              <w:rPr>
                <w:rFonts w:ascii="Times New Roman" w:eastAsia="Times New Roman" w:hAnsi="Times New Roman" w:cs="Times New Roman"/>
                <w:color w:val="000000"/>
              </w:rPr>
              <w:t>retrait de lot schématisé</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55341F" w:rsidRDefault="00D151DC" w:rsidP="0055341F">
            <w:pPr>
              <w:spacing w:line="360" w:lineRule="auto"/>
              <w:jc w:val="both"/>
              <w:rPr>
                <w:rFonts w:ascii="Times New Roman" w:eastAsia="Times New Roman" w:hAnsi="Times New Roman" w:cs="Times New Roman"/>
                <w:color w:val="000000"/>
              </w:rPr>
            </w:pPr>
            <w:r w:rsidRPr="0055341F">
              <w:rPr>
                <w:rFonts w:ascii="Times New Roman" w:eastAsia="Times New Roman" w:hAnsi="Times New Roman" w:cs="Times New Roman"/>
                <w:color w:val="000000"/>
              </w:rPr>
              <w:t>Procédure de changement lue</w:t>
            </w:r>
          </w:p>
          <w:p w:rsidR="00D151DC" w:rsidRDefault="00D151DC" w:rsidP="0055341F">
            <w:pPr>
              <w:spacing w:line="360" w:lineRule="auto"/>
              <w:jc w:val="both"/>
              <w:rPr>
                <w:rFonts w:ascii="Times New Roman" w:eastAsia="Times New Roman" w:hAnsi="Times New Roman" w:cs="Times New Roman"/>
                <w:color w:val="000000"/>
              </w:rPr>
            </w:pPr>
            <w:r w:rsidRPr="00641F1E">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 xml:space="preserve">Un </w:t>
            </w:r>
            <w:r w:rsidRPr="00641F1E">
              <w:rPr>
                <w:rFonts w:ascii="Times New Roman" w:eastAsia="Times New Roman" w:hAnsi="Times New Roman" w:cs="Times New Roman"/>
                <w:color w:val="000000"/>
              </w:rPr>
              <w:t>rapport de validation commenté et validé par le responsable</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w:t>
            </w:r>
            <w:r w:rsidRPr="004B70C5">
              <w:rPr>
                <w:rFonts w:ascii="Times New Roman" w:eastAsia="Times New Roman" w:hAnsi="Times New Roman" w:cs="Times New Roman"/>
                <w:color w:val="000000"/>
              </w:rPr>
              <w:t xml:space="preserve"> rapport d'audit consulté</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55341F">
            <w:pPr>
              <w:spacing w:line="360" w:lineRule="auto"/>
              <w:jc w:val="both"/>
              <w:rPr>
                <w:rFonts w:asciiTheme="majorBidi" w:hAnsiTheme="majorBidi" w:cstheme="majorBidi"/>
              </w:rPr>
            </w:pPr>
            <w:r>
              <w:rPr>
                <w:rFonts w:ascii="Times New Roman" w:eastAsia="Times New Roman" w:hAnsi="Times New Roman" w:cs="Times New Roman"/>
                <w:color w:val="000000"/>
              </w:rPr>
              <w:t xml:space="preserve">Une </w:t>
            </w:r>
            <w:r w:rsidRPr="00347DC6">
              <w:rPr>
                <w:rFonts w:ascii="Times New Roman" w:eastAsia="Times New Roman" w:hAnsi="Times New Roman" w:cs="Times New Roman"/>
                <w:color w:val="000000"/>
              </w:rPr>
              <w:t>activité externalisée décrite</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Une </w:t>
            </w:r>
            <w:r w:rsidRPr="00347DC6">
              <w:rPr>
                <w:rFonts w:ascii="Times New Roman" w:eastAsia="Times New Roman" w:hAnsi="Times New Roman" w:cs="Times New Roman"/>
                <w:color w:val="000000"/>
              </w:rPr>
              <w:t>qualification / agrément fournisseur consultée, décrite ou réalisé</w:t>
            </w:r>
            <w:r>
              <w:rPr>
                <w:rFonts w:ascii="Times New Roman" w:eastAsia="Times New Roman" w:hAnsi="Times New Roman" w:cs="Times New Roman"/>
                <w:color w:val="000000"/>
              </w:rPr>
              <w:t>e</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w:t>
            </w:r>
            <w:r w:rsidRPr="00347DC6">
              <w:rPr>
                <w:rFonts w:ascii="Times New Roman" w:eastAsia="Times New Roman" w:hAnsi="Times New Roman" w:cs="Times New Roman"/>
                <w:color w:val="000000"/>
              </w:rPr>
              <w:t>analyse des risques consultée, décrite ou réalisée</w:t>
            </w:r>
          </w:p>
          <w:p w:rsidR="00D151DC" w:rsidRPr="00FB3300" w:rsidRDefault="00D151DC" w:rsidP="00114076">
            <w:pPr>
              <w:spacing w:line="360" w:lineRule="auto"/>
              <w:jc w:val="both"/>
              <w:rPr>
                <w:rFonts w:asciiTheme="majorBidi" w:hAnsiTheme="majorBidi" w:cstheme="majorBidi"/>
              </w:rPr>
            </w:pPr>
            <w:r>
              <w:rPr>
                <w:rFonts w:asciiTheme="majorBidi" w:hAnsiTheme="majorBidi" w:cstheme="majorBidi"/>
              </w:rPr>
              <w:t>* A insérer dans la rubrique valorisation des travaux si réalisée</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sidRPr="00F40AE1">
              <w:rPr>
                <w:rFonts w:ascii="Times New Roman" w:eastAsia="Times New Roman" w:hAnsi="Times New Roman" w:cs="Times New Roman"/>
                <w:color w:val="000000"/>
              </w:rPr>
              <w:t>Deux prélèvements effectués</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Pr="00F40AE1">
              <w:rPr>
                <w:rFonts w:ascii="Times New Roman" w:eastAsia="Times New Roman" w:hAnsi="Times New Roman" w:cs="Times New Roman"/>
                <w:color w:val="000000"/>
              </w:rPr>
              <w:t xml:space="preserve">eux référentiels </w:t>
            </w:r>
            <w:r w:rsidR="00FE65E6">
              <w:rPr>
                <w:rFonts w:ascii="Times New Roman" w:eastAsia="Times New Roman" w:hAnsi="Times New Roman" w:cs="Times New Roman"/>
                <w:color w:val="000000"/>
              </w:rPr>
              <w:t>lus</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Une</w:t>
            </w:r>
            <w:r w:rsidRPr="00B154B2">
              <w:rPr>
                <w:rFonts w:ascii="Times New Roman" w:eastAsia="Times New Roman" w:hAnsi="Times New Roman" w:cs="Times New Roman"/>
                <w:color w:val="000000"/>
              </w:rPr>
              <w:t xml:space="preserve"> opération de pesée suivie</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Une</w:t>
            </w:r>
            <w:r w:rsidRPr="00B154B2">
              <w:rPr>
                <w:rFonts w:ascii="Times New Roman" w:eastAsia="Times New Roman" w:hAnsi="Times New Roman" w:cs="Times New Roman"/>
                <w:color w:val="000000"/>
              </w:rPr>
              <w:t xml:space="preserve"> préparation des échantillons effectuée</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FE65E6"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Deux procédures lues (1 MP et 1</w:t>
            </w:r>
            <w:r w:rsidR="00D151DC" w:rsidRPr="00B154B2">
              <w:rPr>
                <w:rFonts w:ascii="Times New Roman" w:eastAsia="Times New Roman" w:hAnsi="Times New Roman" w:cs="Times New Roman"/>
                <w:color w:val="000000"/>
              </w:rPr>
              <w:t xml:space="preserve"> PF)</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sidRPr="00B154B2">
              <w:rPr>
                <w:rFonts w:ascii="Times New Roman" w:eastAsia="Times New Roman" w:hAnsi="Times New Roman" w:cs="Times New Roman"/>
                <w:color w:val="000000"/>
              </w:rPr>
              <w:t xml:space="preserve">Un contrôle qualité </w:t>
            </w:r>
            <w:r w:rsidR="00FE65E6">
              <w:rPr>
                <w:rFonts w:ascii="Times New Roman" w:eastAsia="Times New Roman" w:hAnsi="Times New Roman" w:cs="Times New Roman"/>
                <w:color w:val="000000"/>
              </w:rPr>
              <w:t>rapporté</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DB18CB" w:rsidRDefault="00D151DC" w:rsidP="00BB23A9">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w:t>
            </w:r>
            <w:r w:rsidRPr="00DB18CB">
              <w:rPr>
                <w:rFonts w:ascii="Times New Roman" w:eastAsia="Times New Roman" w:hAnsi="Times New Roman" w:cs="Times New Roman"/>
                <w:color w:val="000000"/>
              </w:rPr>
              <w:t>ne validation analytique d'une méthode consultée, suivie ou réalisée</w:t>
            </w:r>
            <w:r>
              <w:rPr>
                <w:rFonts w:ascii="Times New Roman" w:eastAsia="Times New Roman" w:hAnsi="Times New Roman" w:cs="Times New Roman"/>
                <w:color w:val="000000"/>
                <w:vertAlign w:val="superscript"/>
              </w:rPr>
              <w:t>*</w:t>
            </w:r>
          </w:p>
          <w:p w:rsidR="00D151DC" w:rsidRDefault="00D151DC" w:rsidP="00BB23A9">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 </w:t>
            </w:r>
            <w:r w:rsidRPr="00DB18CB">
              <w:rPr>
                <w:rFonts w:ascii="Times New Roman" w:eastAsia="Times New Roman" w:hAnsi="Times New Roman" w:cs="Times New Roman"/>
                <w:color w:val="000000"/>
              </w:rPr>
              <w:t>Peut être validée au département R&amp;D, selon l'organisation de l'industrie</w:t>
            </w:r>
          </w:p>
          <w:p w:rsidR="00D151DC" w:rsidRPr="00BB23A9" w:rsidRDefault="00D151DC" w:rsidP="00BB23A9">
            <w:pPr>
              <w:spacing w:line="360" w:lineRule="auto"/>
              <w:jc w:val="both"/>
              <w:rPr>
                <w:rFonts w:ascii="Times New Roman" w:eastAsia="Times New Roman" w:hAnsi="Times New Roman" w:cs="Times New Roman"/>
                <w:color w:val="000000"/>
              </w:rPr>
            </w:pPr>
            <w:r>
              <w:rPr>
                <w:rFonts w:asciiTheme="majorBidi" w:hAnsiTheme="majorBidi" w:cstheme="majorBidi"/>
              </w:rPr>
              <w:t>* A insérer dans la rubrique valorisation des travaux, si réalisée</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114076">
            <w:pPr>
              <w:spacing w:line="360" w:lineRule="auto"/>
              <w:jc w:val="both"/>
              <w:rPr>
                <w:rFonts w:asciiTheme="majorBidi" w:hAnsiTheme="majorBidi" w:cstheme="majorBidi"/>
              </w:rPr>
            </w:pPr>
            <w:r w:rsidRPr="00AC72BD">
              <w:rPr>
                <w:rFonts w:ascii="Times New Roman" w:eastAsia="Times New Roman" w:hAnsi="Times New Roman" w:cs="Times New Roman"/>
                <w:color w:val="000000"/>
              </w:rPr>
              <w:lastRenderedPageBreak/>
              <w:t>un bulletin d'analyse interprété</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AC72BD">
              <w:rPr>
                <w:rFonts w:ascii="Times New Roman" w:eastAsia="Times New Roman" w:hAnsi="Times New Roman" w:cs="Times New Roman"/>
                <w:color w:val="000000"/>
              </w:rPr>
              <w:t>Traitement d'un OOS suivi</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FE65E6" w:rsidRPr="00FB3300" w:rsidTr="00D151DC">
        <w:tc>
          <w:tcPr>
            <w:tcW w:w="7201" w:type="dxa"/>
          </w:tcPr>
          <w:p w:rsidR="00FE65E6" w:rsidRDefault="00FE65E6"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Qualification d’un équipement vérifié (à valider par le tuteur)</w:t>
            </w:r>
          </w:p>
        </w:tc>
        <w:tc>
          <w:tcPr>
            <w:tcW w:w="1589" w:type="dxa"/>
          </w:tcPr>
          <w:p w:rsidR="00FE65E6" w:rsidRPr="00FB3300" w:rsidRDefault="00FE65E6" w:rsidP="00D06986">
            <w:pPr>
              <w:spacing w:line="360" w:lineRule="auto"/>
              <w:jc w:val="both"/>
              <w:rPr>
                <w:rFonts w:asciiTheme="majorBidi" w:hAnsiTheme="majorBidi" w:cstheme="majorBidi"/>
              </w:rPr>
            </w:pPr>
          </w:p>
        </w:tc>
        <w:tc>
          <w:tcPr>
            <w:tcW w:w="1134" w:type="dxa"/>
          </w:tcPr>
          <w:p w:rsidR="00FE65E6" w:rsidRPr="00FB3300" w:rsidRDefault="00FE65E6" w:rsidP="00D06986">
            <w:pPr>
              <w:spacing w:line="360" w:lineRule="auto"/>
              <w:jc w:val="both"/>
              <w:rPr>
                <w:rFonts w:asciiTheme="majorBidi" w:hAnsiTheme="majorBidi" w:cstheme="majorBidi"/>
              </w:rPr>
            </w:pPr>
          </w:p>
        </w:tc>
        <w:tc>
          <w:tcPr>
            <w:tcW w:w="1984" w:type="dxa"/>
          </w:tcPr>
          <w:p w:rsidR="00FE65E6" w:rsidRPr="00FB3300" w:rsidRDefault="00FE65E6" w:rsidP="00D06986">
            <w:pPr>
              <w:spacing w:line="360" w:lineRule="auto"/>
              <w:jc w:val="both"/>
              <w:rPr>
                <w:rFonts w:asciiTheme="majorBidi" w:hAnsiTheme="majorBidi" w:cstheme="majorBidi"/>
              </w:rPr>
            </w:pPr>
          </w:p>
        </w:tc>
        <w:tc>
          <w:tcPr>
            <w:tcW w:w="1843" w:type="dxa"/>
          </w:tcPr>
          <w:p w:rsidR="00FE65E6" w:rsidRPr="00FB3300" w:rsidRDefault="00FE65E6" w:rsidP="00D06986">
            <w:pPr>
              <w:spacing w:line="360" w:lineRule="auto"/>
              <w:jc w:val="both"/>
              <w:rPr>
                <w:rFonts w:asciiTheme="majorBidi" w:hAnsiTheme="majorBidi" w:cstheme="majorBidi"/>
              </w:rPr>
            </w:pPr>
          </w:p>
        </w:tc>
        <w:tc>
          <w:tcPr>
            <w:tcW w:w="1922" w:type="dxa"/>
          </w:tcPr>
          <w:p w:rsidR="00FE65E6" w:rsidRPr="00FB3300" w:rsidRDefault="00FE65E6" w:rsidP="00D06986">
            <w:pPr>
              <w:spacing w:line="360" w:lineRule="auto"/>
              <w:jc w:val="both"/>
              <w:rPr>
                <w:rFonts w:asciiTheme="majorBidi" w:hAnsiTheme="majorBidi" w:cstheme="majorBidi"/>
              </w:rPr>
            </w:pPr>
          </w:p>
        </w:tc>
      </w:tr>
      <w:tr w:rsidR="00D151DC" w:rsidRPr="00FB3300" w:rsidTr="00D151DC">
        <w:tc>
          <w:tcPr>
            <w:tcW w:w="7201" w:type="dxa"/>
          </w:tcPr>
          <w:p w:rsidR="00D151DC" w:rsidRPr="00DB18CB" w:rsidRDefault="00D151DC" w:rsidP="00246445">
            <w:pPr>
              <w:pStyle w:val="Paragraphedeliste"/>
              <w:numPr>
                <w:ilvl w:val="0"/>
                <w:numId w:val="30"/>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étude de stabilité consultée </w:t>
            </w:r>
            <w:r w:rsidRPr="00656CB7">
              <w:rPr>
                <w:rFonts w:ascii="Times New Roman" w:eastAsia="Times New Roman" w:hAnsi="Times New Roman" w:cs="Times New Roman"/>
                <w:color w:val="000000"/>
              </w:rPr>
              <w:t>ou observé</w:t>
            </w:r>
            <w:r>
              <w:rPr>
                <w:rFonts w:ascii="Times New Roman" w:eastAsia="Times New Roman" w:hAnsi="Times New Roman" w:cs="Times New Roman"/>
                <w:color w:val="000000"/>
              </w:rPr>
              <w:t>e</w:t>
            </w:r>
            <w:r>
              <w:rPr>
                <w:rFonts w:ascii="Times New Roman" w:eastAsia="Times New Roman" w:hAnsi="Times New Roman" w:cs="Times New Roman"/>
                <w:color w:val="000000"/>
                <w:vertAlign w:val="superscript"/>
              </w:rPr>
              <w:t>*</w:t>
            </w:r>
          </w:p>
          <w:p w:rsidR="00D151DC" w:rsidRPr="00FB3300" w:rsidRDefault="00D151DC" w:rsidP="00246445">
            <w:pPr>
              <w:spacing w:line="360" w:lineRule="auto"/>
              <w:jc w:val="both"/>
              <w:rPr>
                <w:rFonts w:asciiTheme="majorBidi" w:hAnsiTheme="majorBidi" w:cstheme="majorBidi"/>
              </w:rPr>
            </w:pP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 </w:t>
            </w:r>
            <w:r w:rsidRPr="00DB18CB">
              <w:rPr>
                <w:rFonts w:ascii="Times New Roman" w:eastAsia="Times New Roman" w:hAnsi="Times New Roman" w:cs="Times New Roman"/>
                <w:color w:val="000000"/>
              </w:rPr>
              <w:t>Peut être validée au département R&amp;D, selon l'organisation de l'industrie</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sidRPr="00656CB7">
              <w:rPr>
                <w:rFonts w:ascii="Times New Roman" w:eastAsia="Times New Roman" w:hAnsi="Times New Roman" w:cs="Times New Roman"/>
                <w:color w:val="000000"/>
              </w:rPr>
              <w:t>Un développement galénique et analytique consulté / décrit / réalisé</w:t>
            </w:r>
          </w:p>
          <w:p w:rsidR="00D151DC" w:rsidRPr="00FB3300" w:rsidRDefault="00D151DC" w:rsidP="00114076">
            <w:pPr>
              <w:spacing w:line="360" w:lineRule="auto"/>
              <w:jc w:val="both"/>
              <w:rPr>
                <w:rFonts w:asciiTheme="majorBidi" w:hAnsiTheme="majorBidi" w:cstheme="majorBidi"/>
              </w:rPr>
            </w:pPr>
            <w:r>
              <w:rPr>
                <w:rFonts w:asciiTheme="majorBidi" w:hAnsiTheme="majorBidi" w:cstheme="majorBidi"/>
              </w:rPr>
              <w:t>* A insérer dans la rubrique valorisation des travaux</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BC1C0D" w:rsidRDefault="00BC1C0D" w:rsidP="00DD4556">
            <w:pPr>
              <w:spacing w:line="360" w:lineRule="auto"/>
              <w:jc w:val="both"/>
              <w:rPr>
                <w:rFonts w:ascii="Times New Roman" w:eastAsia="Times New Roman" w:hAnsi="Times New Roman" w:cs="Times New Roman"/>
              </w:rPr>
            </w:pPr>
            <w:r w:rsidRPr="000036FA">
              <w:rPr>
                <w:rFonts w:ascii="Times New Roman" w:eastAsia="Times New Roman" w:hAnsi="Times New Roman" w:cs="Times New Roman"/>
                <w:color w:val="000000"/>
              </w:rPr>
              <w:t xml:space="preserve">Un rapport comparatif entre </w:t>
            </w:r>
            <w:r>
              <w:rPr>
                <w:rFonts w:ascii="Times New Roman" w:eastAsia="Times New Roman" w:hAnsi="Times New Roman" w:cs="Times New Roman"/>
                <w:color w:val="000000"/>
              </w:rPr>
              <w:t>2 types d’un même équipement présenté</w:t>
            </w:r>
          </w:p>
          <w:p w:rsidR="00D151DC" w:rsidRPr="00FB3300" w:rsidRDefault="00BC1C0D" w:rsidP="00DD4556">
            <w:pPr>
              <w:spacing w:line="360" w:lineRule="auto"/>
              <w:jc w:val="both"/>
              <w:rPr>
                <w:rFonts w:asciiTheme="majorBidi" w:hAnsiTheme="majorBidi" w:cstheme="majorBidi"/>
              </w:rPr>
            </w:pPr>
            <w:r>
              <w:rPr>
                <w:rFonts w:asciiTheme="majorBidi" w:hAnsiTheme="majorBidi" w:cstheme="majorBidi"/>
              </w:rPr>
              <w:t>*</w:t>
            </w:r>
            <w:r w:rsidR="00D151DC">
              <w:rPr>
                <w:rFonts w:asciiTheme="majorBidi" w:hAnsiTheme="majorBidi" w:cstheme="majorBidi"/>
              </w:rPr>
              <w:t>A insérer dans la rubrique valorisation des travaux</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55341F"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0036FA">
              <w:rPr>
                <w:rFonts w:ascii="Times New Roman" w:eastAsia="Times New Roman" w:hAnsi="Times New Roman" w:cs="Times New Roman"/>
                <w:color w:val="000000"/>
              </w:rPr>
              <w:t>Schéma présentant les activi</w:t>
            </w:r>
            <w:r>
              <w:rPr>
                <w:rFonts w:ascii="Times New Roman" w:eastAsia="Times New Roman" w:hAnsi="Times New Roman" w:cs="Times New Roman"/>
                <w:color w:val="000000"/>
              </w:rPr>
              <w:t>tés d'un chef de projet élaboré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sidRPr="008613C7">
              <w:rPr>
                <w:rFonts w:ascii="Times New Roman" w:eastAsia="Times New Roman" w:hAnsi="Times New Roman" w:cs="Times New Roman"/>
                <w:color w:val="000000"/>
              </w:rPr>
              <w:t>3 référentiels réglementaires consultés</w:t>
            </w:r>
          </w:p>
          <w:p w:rsidR="00D151DC" w:rsidRPr="00FB3300" w:rsidRDefault="00D151DC" w:rsidP="0011407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Circuit </w:t>
            </w:r>
            <w:r w:rsidRPr="008613C7">
              <w:rPr>
                <w:rFonts w:ascii="Times New Roman" w:eastAsia="Times New Roman" w:hAnsi="Times New Roman" w:cs="Times New Roman"/>
                <w:color w:val="000000"/>
              </w:rPr>
              <w:t>d'enregistrement d'un dossier d'AMM en Tunisie décrit</w:t>
            </w:r>
          </w:p>
          <w:p w:rsidR="00D151DC" w:rsidRPr="00BE09A9" w:rsidRDefault="00D151DC" w:rsidP="00BE09A9">
            <w:pPr>
              <w:spacing w:line="360" w:lineRule="auto"/>
              <w:jc w:val="both"/>
              <w:rPr>
                <w:rFonts w:asciiTheme="majorBidi" w:hAnsiTheme="majorBidi" w:cstheme="majorBidi"/>
              </w:rPr>
            </w:pPr>
            <w:r>
              <w:rPr>
                <w:rFonts w:ascii="Times New Roman" w:eastAsia="Times New Roman" w:hAnsi="Times New Roman" w:cs="Times New Roman"/>
                <w:color w:val="000000"/>
              </w:rPr>
              <w:t>*</w:t>
            </w:r>
            <w:r w:rsidRPr="00BE09A9">
              <w:rPr>
                <w:rFonts w:ascii="Times New Roman" w:eastAsia="Times New Roman" w:hAnsi="Times New Roman" w:cs="Times New Roman"/>
                <w:color w:val="000000"/>
              </w:rPr>
              <w:t xml:space="preserve">Décrire le circuit d’enregistrement d’un dossier d’AMM en Tunisie  pour un produit dans la </w:t>
            </w:r>
            <w:r>
              <w:rPr>
                <w:rFonts w:ascii="Times New Roman" w:eastAsia="Times New Roman" w:hAnsi="Times New Roman" w:cs="Times New Roman"/>
                <w:color w:val="000000"/>
              </w:rPr>
              <w:t>rubrique</w:t>
            </w:r>
            <w:r w:rsidRPr="00BE09A9">
              <w:rPr>
                <w:rFonts w:ascii="Times New Roman" w:eastAsia="Times New Roman" w:hAnsi="Times New Roman" w:cs="Times New Roman"/>
                <w:color w:val="000000"/>
              </w:rPr>
              <w:t xml:space="preserv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0427AA">
            <w:pPr>
              <w:spacing w:line="360" w:lineRule="auto"/>
              <w:jc w:val="both"/>
              <w:rPr>
                <w:rFonts w:ascii="Times New Roman" w:eastAsia="Times New Roman" w:hAnsi="Times New Roman" w:cs="Times New Roman"/>
                <w:color w:val="000000"/>
              </w:rPr>
            </w:pPr>
            <w:r w:rsidRPr="000427AA">
              <w:rPr>
                <w:rFonts w:ascii="Times New Roman" w:eastAsia="Times New Roman" w:hAnsi="Times New Roman" w:cs="Times New Roman"/>
                <w:color w:val="000000"/>
              </w:rPr>
              <w:t xml:space="preserve">Les différents modules d'un dossier d'AMM  et leur composition décrits </w:t>
            </w:r>
          </w:p>
          <w:p w:rsidR="00D151DC" w:rsidRPr="0031477A" w:rsidRDefault="00D151DC" w:rsidP="0031477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*Décrire à l'aide d'un schéma les différents modules d’un dossier d’AMM </w:t>
            </w:r>
            <w:r w:rsidRPr="00BE09A9">
              <w:rPr>
                <w:rFonts w:ascii="Times New Roman" w:eastAsia="Times New Roman" w:hAnsi="Times New Roman" w:cs="Times New Roman"/>
                <w:color w:val="000000"/>
              </w:rPr>
              <w:t xml:space="preserve">dans la </w:t>
            </w:r>
            <w:r>
              <w:rPr>
                <w:rFonts w:ascii="Times New Roman" w:eastAsia="Times New Roman" w:hAnsi="Times New Roman" w:cs="Times New Roman"/>
                <w:color w:val="000000"/>
              </w:rPr>
              <w:t>rubrique</w:t>
            </w:r>
            <w:r w:rsidRPr="00BE09A9">
              <w:rPr>
                <w:rFonts w:ascii="Times New Roman" w:eastAsia="Times New Roman" w:hAnsi="Times New Roman" w:cs="Times New Roman"/>
                <w:color w:val="000000"/>
              </w:rPr>
              <w:t xml:space="preserv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6F0A7C" w:rsidRDefault="00D151DC" w:rsidP="006F0A7C">
            <w:pPr>
              <w:spacing w:line="360" w:lineRule="auto"/>
              <w:jc w:val="both"/>
              <w:rPr>
                <w:rFonts w:ascii="Times New Roman" w:eastAsia="Times New Roman" w:hAnsi="Times New Roman" w:cs="Times New Roman"/>
                <w:color w:val="000000"/>
              </w:rPr>
            </w:pPr>
            <w:r w:rsidRPr="006F0A7C">
              <w:rPr>
                <w:rFonts w:ascii="Times New Roman" w:eastAsia="Times New Roman" w:hAnsi="Times New Roman" w:cs="Times New Roman"/>
                <w:color w:val="000000"/>
              </w:rPr>
              <w:lastRenderedPageBreak/>
              <w:t>4 types de variations cités (2 mineures et 2 majeures) citées</w:t>
            </w:r>
            <w:r w:rsidRPr="00BE09A9">
              <w:rPr>
                <w:rFonts w:ascii="Times New Roman" w:eastAsia="Times New Roman" w:hAnsi="Times New Roman" w:cs="Times New Roman"/>
                <w:color w:val="000000"/>
              </w:rPr>
              <w:t xml:space="preserve">dans la </w:t>
            </w:r>
            <w:r>
              <w:rPr>
                <w:rFonts w:ascii="Times New Roman" w:eastAsia="Times New Roman" w:hAnsi="Times New Roman" w:cs="Times New Roman"/>
                <w:color w:val="000000"/>
              </w:rPr>
              <w:t>rubrique</w:t>
            </w:r>
            <w:r w:rsidRPr="00BE09A9">
              <w:rPr>
                <w:rFonts w:ascii="Times New Roman" w:eastAsia="Times New Roman" w:hAnsi="Times New Roman" w:cs="Times New Roman"/>
                <w:color w:val="000000"/>
              </w:rPr>
              <w:t xml:space="preserv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114076">
            <w:pPr>
              <w:spacing w:line="360" w:lineRule="auto"/>
              <w:jc w:val="both"/>
              <w:rPr>
                <w:rFonts w:ascii="Times New Roman" w:eastAsia="Times New Roman" w:hAnsi="Times New Roman" w:cs="Times New Roman"/>
                <w:color w:val="000000"/>
              </w:rPr>
            </w:pPr>
            <w:r w:rsidRPr="007136D5">
              <w:rPr>
                <w:rFonts w:ascii="Times New Roman" w:eastAsia="Times New Roman" w:hAnsi="Times New Roman" w:cs="Times New Roman"/>
                <w:color w:val="000000"/>
              </w:rPr>
              <w:t>Un récit commenté d'un dossier d'AMM</w:t>
            </w:r>
            <w:r>
              <w:rPr>
                <w:rFonts w:ascii="Times New Roman" w:eastAsia="Times New Roman" w:hAnsi="Times New Roman" w:cs="Times New Roman"/>
                <w:color w:val="000000"/>
              </w:rPr>
              <w:t xml:space="preserve"> ou d'actualisation (facultatif</w:t>
            </w:r>
            <w:r w:rsidRPr="007136D5">
              <w:rPr>
                <w:rFonts w:ascii="Times New Roman" w:eastAsia="Times New Roman" w:hAnsi="Times New Roman" w:cs="Times New Roman"/>
                <w:color w:val="000000"/>
              </w:rPr>
              <w:t>)</w:t>
            </w:r>
          </w:p>
          <w:p w:rsidR="00D151DC" w:rsidRPr="00FB3300" w:rsidRDefault="00D151DC" w:rsidP="00114076">
            <w:pPr>
              <w:spacing w:line="360" w:lineRule="auto"/>
              <w:jc w:val="both"/>
              <w:rPr>
                <w:rFonts w:asciiTheme="majorBidi" w:hAnsiTheme="majorBidi" w:cstheme="majorBidi"/>
              </w:rPr>
            </w:pPr>
            <w:r>
              <w:rPr>
                <w:rFonts w:asciiTheme="majorBidi" w:hAnsiTheme="majorBidi" w:cstheme="majorBidi"/>
              </w:rPr>
              <w:t>* A insérer dans la rubrique valorisation des travaux</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114076">
            <w:pPr>
              <w:spacing w:line="360" w:lineRule="auto"/>
              <w:jc w:val="both"/>
              <w:rPr>
                <w:rFonts w:asciiTheme="majorBidi" w:hAnsiTheme="majorBidi" w:cstheme="majorBidi"/>
              </w:rPr>
            </w:pPr>
            <w:r w:rsidRPr="00FC3834">
              <w:rPr>
                <w:rFonts w:ascii="Times New Roman" w:eastAsia="Times New Roman" w:hAnsi="Times New Roman" w:cs="Times New Roman"/>
                <w:color w:val="000000"/>
              </w:rPr>
              <w:t>Composition d'un dossier d'agrément décrite</w:t>
            </w:r>
            <w:r w:rsidRPr="00BE09A9">
              <w:rPr>
                <w:rFonts w:ascii="Times New Roman" w:eastAsia="Times New Roman" w:hAnsi="Times New Roman" w:cs="Times New Roman"/>
                <w:color w:val="000000"/>
              </w:rPr>
              <w:t xml:space="preserve">dans la </w:t>
            </w:r>
            <w:r>
              <w:rPr>
                <w:rFonts w:ascii="Times New Roman" w:eastAsia="Times New Roman" w:hAnsi="Times New Roman" w:cs="Times New Roman"/>
                <w:color w:val="000000"/>
              </w:rPr>
              <w:t>rubrique</w:t>
            </w:r>
            <w:r w:rsidRPr="00BE09A9">
              <w:rPr>
                <w:rFonts w:ascii="Times New Roman" w:eastAsia="Times New Roman" w:hAnsi="Times New Roman" w:cs="Times New Roman"/>
                <w:color w:val="000000"/>
              </w:rPr>
              <w:t xml:space="preserv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132F3D" w:rsidRDefault="00D151DC" w:rsidP="00132F3D">
            <w:pPr>
              <w:spacing w:line="360" w:lineRule="auto"/>
              <w:jc w:val="both"/>
              <w:rPr>
                <w:rFonts w:ascii="Times New Roman" w:eastAsia="Times New Roman" w:hAnsi="Times New Roman" w:cs="Times New Roman"/>
                <w:color w:val="000000"/>
              </w:rPr>
            </w:pPr>
            <w:r w:rsidRPr="00132F3D">
              <w:rPr>
                <w:rFonts w:ascii="Times New Roman" w:eastAsia="Times New Roman" w:hAnsi="Times New Roman" w:cs="Times New Roman"/>
                <w:color w:val="000000"/>
              </w:rPr>
              <w:t xml:space="preserve">Un rapport rédigé récapitulant : le circuit de fixation de prix et de remboursement des médicaments </w:t>
            </w:r>
            <w:r w:rsidRPr="00BE09A9">
              <w:rPr>
                <w:rFonts w:ascii="Times New Roman" w:eastAsia="Times New Roman" w:hAnsi="Times New Roman" w:cs="Times New Roman"/>
                <w:color w:val="000000"/>
              </w:rPr>
              <w:t xml:space="preserve">dans la </w:t>
            </w:r>
            <w:r>
              <w:rPr>
                <w:rFonts w:ascii="Times New Roman" w:eastAsia="Times New Roman" w:hAnsi="Times New Roman" w:cs="Times New Roman"/>
                <w:color w:val="000000"/>
              </w:rPr>
              <w:t>rubrique</w:t>
            </w:r>
            <w:r w:rsidRPr="00BE09A9">
              <w:rPr>
                <w:rFonts w:ascii="Times New Roman" w:eastAsia="Times New Roman" w:hAnsi="Times New Roman" w:cs="Times New Roman"/>
                <w:color w:val="000000"/>
              </w:rPr>
              <w:t xml:space="preserv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D06986">
            <w:pPr>
              <w:spacing w:line="360" w:lineRule="auto"/>
              <w:jc w:val="both"/>
              <w:rPr>
                <w:rFonts w:ascii="Times New Roman" w:eastAsia="Times New Roman" w:hAnsi="Times New Roman" w:cs="Times New Roman"/>
                <w:color w:val="000000"/>
              </w:rPr>
            </w:pPr>
            <w:r w:rsidRPr="00FD3767">
              <w:rPr>
                <w:rFonts w:ascii="Times New Roman" w:eastAsia="Times New Roman" w:hAnsi="Times New Roman" w:cs="Times New Roman"/>
                <w:color w:val="000000"/>
              </w:rPr>
              <w:t>Un dossier de demande de prix/remboursement consulté</w:t>
            </w:r>
          </w:p>
          <w:p w:rsidR="00D151DC" w:rsidRPr="00FB3300" w:rsidRDefault="00D151DC" w:rsidP="00D06986">
            <w:pPr>
              <w:spacing w:line="360" w:lineRule="auto"/>
              <w:jc w:val="both"/>
              <w:rPr>
                <w:rFonts w:asciiTheme="majorBidi" w:hAnsiTheme="majorBidi" w:cstheme="majorBidi"/>
              </w:rPr>
            </w:pPr>
            <w:r>
              <w:rPr>
                <w:rFonts w:ascii="Times New Roman" w:eastAsia="Times New Roman" w:hAnsi="Times New Roman" w:cs="Times New Roman"/>
                <w:color w:val="000000"/>
              </w:rPr>
              <w:t>A valider par le tuteur</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132F3D" w:rsidRDefault="00D151DC" w:rsidP="00132F3D">
            <w:pPr>
              <w:spacing w:line="360" w:lineRule="auto"/>
              <w:jc w:val="both"/>
              <w:rPr>
                <w:rFonts w:ascii="Times New Roman" w:eastAsia="Times New Roman" w:hAnsi="Times New Roman" w:cs="Times New Roman"/>
                <w:color w:val="000000"/>
              </w:rPr>
            </w:pPr>
            <w:r w:rsidRPr="00132F3D">
              <w:rPr>
                <w:rFonts w:ascii="Times New Roman" w:eastAsia="Times New Roman" w:hAnsi="Times New Roman" w:cs="Times New Roman"/>
                <w:color w:val="000000"/>
              </w:rPr>
              <w:t>Un rapport récapitulant les étapes clés de gestion d'un cas de PV rédigé</w:t>
            </w:r>
            <w:r>
              <w:rPr>
                <w:rFonts w:ascii="Times New Roman" w:eastAsia="Times New Roman" w:hAnsi="Times New Roman" w:cs="Times New Roman"/>
                <w:color w:val="000000"/>
              </w:rPr>
              <w:t xml:space="preserve"> dans la rubrique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Pr="00FB3300" w:rsidRDefault="00D151DC" w:rsidP="0055341F">
            <w:pPr>
              <w:spacing w:line="360" w:lineRule="auto"/>
              <w:jc w:val="both"/>
              <w:rPr>
                <w:rFonts w:asciiTheme="majorBidi" w:hAnsiTheme="majorBidi" w:cstheme="majorBidi"/>
              </w:rPr>
            </w:pPr>
            <w:r>
              <w:rPr>
                <w:rFonts w:ascii="Times New Roman" w:eastAsia="Times New Roman" w:hAnsi="Times New Roman" w:cs="Times New Roman"/>
                <w:color w:val="000000"/>
              </w:rPr>
              <w:t xml:space="preserve">Un </w:t>
            </w:r>
            <w:r w:rsidRPr="00D01BC6">
              <w:rPr>
                <w:rFonts w:ascii="Times New Roman" w:eastAsia="Times New Roman" w:hAnsi="Times New Roman" w:cs="Times New Roman"/>
                <w:color w:val="000000"/>
              </w:rPr>
              <w:t>rapport du PGR le plus élaboré rédigé</w:t>
            </w:r>
            <w:r w:rsidRPr="00BE09A9">
              <w:rPr>
                <w:rFonts w:ascii="Times New Roman" w:eastAsia="Times New Roman" w:hAnsi="Times New Roman" w:cs="Times New Roman"/>
                <w:color w:val="000000"/>
              </w:rPr>
              <w:t xml:space="preserve">dans la </w:t>
            </w:r>
            <w:r>
              <w:rPr>
                <w:rFonts w:ascii="Times New Roman" w:eastAsia="Times New Roman" w:hAnsi="Times New Roman" w:cs="Times New Roman"/>
                <w:color w:val="000000"/>
              </w:rPr>
              <w:t>rubrique</w:t>
            </w:r>
            <w:r w:rsidRPr="00BE09A9">
              <w:rPr>
                <w:rFonts w:ascii="Times New Roman" w:eastAsia="Times New Roman" w:hAnsi="Times New Roman" w:cs="Times New Roman"/>
                <w:color w:val="000000"/>
              </w:rPr>
              <w:t xml:space="preserve"> « activités accomplies »</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r w:rsidR="00D151DC" w:rsidRPr="00FB3300" w:rsidTr="00D151DC">
        <w:tc>
          <w:tcPr>
            <w:tcW w:w="7201" w:type="dxa"/>
          </w:tcPr>
          <w:p w:rsidR="00D151DC" w:rsidRDefault="00D151DC"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w:t>
            </w:r>
            <w:r w:rsidRPr="00D01BC6">
              <w:rPr>
                <w:rFonts w:ascii="Times New Roman" w:eastAsia="Times New Roman" w:hAnsi="Times New Roman" w:cs="Times New Roman"/>
                <w:color w:val="000000"/>
              </w:rPr>
              <w:t>schéma présentant les étapes de mise en place d'un plan marketing élaboré</w:t>
            </w:r>
          </w:p>
          <w:p w:rsidR="00D151DC" w:rsidRPr="00FB3300" w:rsidRDefault="00D151DC" w:rsidP="00D06986">
            <w:pPr>
              <w:spacing w:line="360" w:lineRule="auto"/>
              <w:jc w:val="both"/>
              <w:rPr>
                <w:rFonts w:asciiTheme="majorBidi" w:hAnsiTheme="majorBidi" w:cstheme="majorBidi"/>
              </w:rPr>
            </w:pPr>
            <w:r>
              <w:rPr>
                <w:rFonts w:asciiTheme="majorBidi" w:hAnsiTheme="majorBidi" w:cstheme="majorBidi"/>
              </w:rPr>
              <w:t>*A insérer dans la rubrique valorisation des travaux</w:t>
            </w:r>
          </w:p>
        </w:tc>
        <w:tc>
          <w:tcPr>
            <w:tcW w:w="1589" w:type="dxa"/>
          </w:tcPr>
          <w:p w:rsidR="00D151DC" w:rsidRPr="00FB3300" w:rsidRDefault="00D151DC" w:rsidP="00D06986">
            <w:pPr>
              <w:spacing w:line="360" w:lineRule="auto"/>
              <w:jc w:val="both"/>
              <w:rPr>
                <w:rFonts w:asciiTheme="majorBidi" w:hAnsiTheme="majorBidi" w:cstheme="majorBidi"/>
              </w:rPr>
            </w:pPr>
          </w:p>
        </w:tc>
        <w:tc>
          <w:tcPr>
            <w:tcW w:w="1134" w:type="dxa"/>
          </w:tcPr>
          <w:p w:rsidR="00D151DC" w:rsidRPr="00FB3300" w:rsidRDefault="00D151DC" w:rsidP="00D06986">
            <w:pPr>
              <w:spacing w:line="360" w:lineRule="auto"/>
              <w:jc w:val="both"/>
              <w:rPr>
                <w:rFonts w:asciiTheme="majorBidi" w:hAnsiTheme="majorBidi" w:cstheme="majorBidi"/>
              </w:rPr>
            </w:pPr>
          </w:p>
        </w:tc>
        <w:tc>
          <w:tcPr>
            <w:tcW w:w="1984" w:type="dxa"/>
          </w:tcPr>
          <w:p w:rsidR="00D151DC" w:rsidRPr="00FB3300" w:rsidRDefault="00D151DC" w:rsidP="00D06986">
            <w:pPr>
              <w:spacing w:line="360" w:lineRule="auto"/>
              <w:jc w:val="both"/>
              <w:rPr>
                <w:rFonts w:asciiTheme="majorBidi" w:hAnsiTheme="majorBidi" w:cstheme="majorBidi"/>
              </w:rPr>
            </w:pPr>
          </w:p>
        </w:tc>
        <w:tc>
          <w:tcPr>
            <w:tcW w:w="1843" w:type="dxa"/>
          </w:tcPr>
          <w:p w:rsidR="00D151DC" w:rsidRPr="00FB3300" w:rsidRDefault="00D151DC" w:rsidP="00D06986">
            <w:pPr>
              <w:spacing w:line="360" w:lineRule="auto"/>
              <w:jc w:val="both"/>
              <w:rPr>
                <w:rFonts w:asciiTheme="majorBidi" w:hAnsiTheme="majorBidi" w:cstheme="majorBidi"/>
              </w:rPr>
            </w:pPr>
          </w:p>
        </w:tc>
        <w:tc>
          <w:tcPr>
            <w:tcW w:w="1922" w:type="dxa"/>
          </w:tcPr>
          <w:p w:rsidR="00D151DC" w:rsidRPr="00FB3300" w:rsidRDefault="00D151DC" w:rsidP="00D06986">
            <w:pPr>
              <w:spacing w:line="360" w:lineRule="auto"/>
              <w:jc w:val="both"/>
              <w:rPr>
                <w:rFonts w:asciiTheme="majorBidi" w:hAnsiTheme="majorBidi" w:cstheme="majorBidi"/>
              </w:rPr>
            </w:pPr>
          </w:p>
        </w:tc>
      </w:tr>
    </w:tbl>
    <w:p w:rsidR="008C5153" w:rsidRDefault="008C5153" w:rsidP="00AE08D1">
      <w:pPr>
        <w:pStyle w:val="Titre3"/>
        <w:jc w:val="center"/>
      </w:pPr>
    </w:p>
    <w:p w:rsidR="008C5153" w:rsidRDefault="008C5153" w:rsidP="008C5153">
      <w:pPr>
        <w:rPr>
          <w:rFonts w:asciiTheme="majorHAnsi" w:eastAsiaTheme="majorEastAsia" w:hAnsiTheme="majorHAnsi" w:cstheme="majorBidi"/>
          <w:color w:val="4F81BD" w:themeColor="accent1"/>
        </w:rPr>
      </w:pPr>
      <w:r>
        <w:br w:type="page"/>
      </w:r>
    </w:p>
    <w:p w:rsidR="008E37A9" w:rsidRDefault="008E37A9" w:rsidP="00AE08D1">
      <w:pPr>
        <w:pStyle w:val="Titre3"/>
        <w:jc w:val="center"/>
      </w:pPr>
      <w:bookmarkStart w:id="11" w:name="_Toc493666496"/>
      <w:r>
        <w:lastRenderedPageBreak/>
        <w:t>Annexe 3 : Grille d’évaluation critériée</w:t>
      </w:r>
      <w:bookmarkEnd w:id="11"/>
    </w:p>
    <w:tbl>
      <w:tblPr>
        <w:tblStyle w:val="Grilledutableau"/>
        <w:tblW w:w="15735" w:type="dxa"/>
        <w:tblInd w:w="-885" w:type="dxa"/>
        <w:tblLook w:val="04A0"/>
      </w:tblPr>
      <w:tblGrid>
        <w:gridCol w:w="7514"/>
        <w:gridCol w:w="1843"/>
        <w:gridCol w:w="1417"/>
        <w:gridCol w:w="1559"/>
        <w:gridCol w:w="1701"/>
        <w:gridCol w:w="1701"/>
      </w:tblGrid>
      <w:tr w:rsidR="00AE08D1" w:rsidTr="0022568C">
        <w:trPr>
          <w:trHeight w:val="971"/>
        </w:trPr>
        <w:tc>
          <w:tcPr>
            <w:tcW w:w="7514" w:type="dxa"/>
          </w:tcPr>
          <w:p w:rsidR="008E37A9" w:rsidRPr="000D41FD" w:rsidRDefault="008E37A9" w:rsidP="008E37A9">
            <w:pPr>
              <w:rPr>
                <w:b/>
                <w:bCs/>
              </w:rPr>
            </w:pPr>
            <w:r w:rsidRPr="000D41FD">
              <w:rPr>
                <w:b/>
                <w:bCs/>
              </w:rPr>
              <w:t>Validation des indicateurs</w:t>
            </w:r>
          </w:p>
        </w:tc>
        <w:tc>
          <w:tcPr>
            <w:tcW w:w="1843" w:type="dxa"/>
          </w:tcPr>
          <w:p w:rsidR="008E37A9" w:rsidRDefault="008E37A9" w:rsidP="008E37A9">
            <w:r>
              <w:t>100%</w:t>
            </w:r>
          </w:p>
          <w:p w:rsidR="008E37A9" w:rsidRDefault="008E37A9" w:rsidP="008E37A9">
            <w:pPr>
              <w:rPr>
                <w:b/>
                <w:color w:val="365F91" w:themeColor="accent1" w:themeShade="BF"/>
              </w:rPr>
            </w:pPr>
            <w:r w:rsidRPr="006E5B2D">
              <w:rPr>
                <w:b/>
                <w:color w:val="365F91" w:themeColor="accent1" w:themeShade="BF"/>
              </w:rPr>
              <w:t>10points</w:t>
            </w:r>
          </w:p>
          <w:p w:rsidR="00CB0E67" w:rsidRPr="00737282" w:rsidRDefault="00CB0E67" w:rsidP="00CB0E67">
            <w:pPr>
              <w:rPr>
                <w:b/>
                <w:bCs/>
              </w:rPr>
            </w:pPr>
            <w:r w:rsidRPr="00737282">
              <w:rPr>
                <w:b/>
                <w:bCs/>
              </w:rPr>
              <w:t>Excellente</w:t>
            </w:r>
          </w:p>
        </w:tc>
        <w:tc>
          <w:tcPr>
            <w:tcW w:w="1417" w:type="dxa"/>
          </w:tcPr>
          <w:p w:rsidR="008E37A9" w:rsidRDefault="008E37A9" w:rsidP="008E37A9">
            <w:r>
              <w:t>75%</w:t>
            </w:r>
          </w:p>
          <w:p w:rsidR="008E37A9" w:rsidRDefault="008E37A9" w:rsidP="008E37A9">
            <w:pPr>
              <w:rPr>
                <w:b/>
                <w:color w:val="365F91" w:themeColor="accent1" w:themeShade="BF"/>
              </w:rPr>
            </w:pPr>
            <w:r w:rsidRPr="006E5B2D">
              <w:rPr>
                <w:b/>
                <w:color w:val="365F91" w:themeColor="accent1" w:themeShade="BF"/>
              </w:rPr>
              <w:t>7,5 points</w:t>
            </w:r>
          </w:p>
          <w:p w:rsidR="00737282" w:rsidRPr="00737282" w:rsidRDefault="00737282" w:rsidP="00737282">
            <w:pPr>
              <w:rPr>
                <w:b/>
                <w:bCs/>
              </w:rPr>
            </w:pPr>
            <w:r w:rsidRPr="00737282">
              <w:rPr>
                <w:b/>
                <w:bCs/>
              </w:rPr>
              <w:t>Très bien</w:t>
            </w:r>
          </w:p>
          <w:p w:rsidR="00737282" w:rsidRDefault="00737282" w:rsidP="008E37A9"/>
        </w:tc>
        <w:tc>
          <w:tcPr>
            <w:tcW w:w="1559" w:type="dxa"/>
          </w:tcPr>
          <w:p w:rsidR="008E37A9" w:rsidRDefault="008E37A9" w:rsidP="008E37A9">
            <w:r>
              <w:t>50%</w:t>
            </w:r>
          </w:p>
          <w:p w:rsidR="008E37A9" w:rsidRDefault="008E37A9" w:rsidP="008E37A9">
            <w:pPr>
              <w:rPr>
                <w:b/>
                <w:color w:val="365F91" w:themeColor="accent1" w:themeShade="BF"/>
              </w:rPr>
            </w:pPr>
            <w:r w:rsidRPr="006E5B2D">
              <w:rPr>
                <w:b/>
                <w:color w:val="365F91" w:themeColor="accent1" w:themeShade="BF"/>
              </w:rPr>
              <w:t>5 points</w:t>
            </w:r>
          </w:p>
          <w:p w:rsidR="00737282" w:rsidRPr="00737282" w:rsidRDefault="00737282" w:rsidP="00737282">
            <w:pPr>
              <w:rPr>
                <w:b/>
                <w:bCs/>
              </w:rPr>
            </w:pPr>
            <w:r w:rsidRPr="00737282">
              <w:rPr>
                <w:b/>
                <w:bCs/>
              </w:rPr>
              <w:t>Moyenne</w:t>
            </w:r>
          </w:p>
          <w:p w:rsidR="00737282" w:rsidRDefault="00737282" w:rsidP="008E37A9"/>
        </w:tc>
        <w:tc>
          <w:tcPr>
            <w:tcW w:w="1701" w:type="dxa"/>
          </w:tcPr>
          <w:p w:rsidR="008E37A9" w:rsidRDefault="008E37A9" w:rsidP="008E37A9">
            <w:r>
              <w:t>25%</w:t>
            </w:r>
          </w:p>
          <w:p w:rsidR="008E37A9" w:rsidRDefault="008E37A9" w:rsidP="008E37A9">
            <w:pPr>
              <w:rPr>
                <w:b/>
                <w:color w:val="365F91" w:themeColor="accent1" w:themeShade="BF"/>
              </w:rPr>
            </w:pPr>
            <w:r w:rsidRPr="006E5B2D">
              <w:rPr>
                <w:b/>
                <w:color w:val="365F91" w:themeColor="accent1" w:themeShade="BF"/>
              </w:rPr>
              <w:t>2,5 points</w:t>
            </w:r>
          </w:p>
          <w:p w:rsidR="00737282" w:rsidRPr="00737282" w:rsidRDefault="00737282" w:rsidP="00737282">
            <w:pPr>
              <w:rPr>
                <w:b/>
                <w:bCs/>
              </w:rPr>
            </w:pPr>
            <w:r w:rsidRPr="00737282">
              <w:rPr>
                <w:b/>
                <w:bCs/>
              </w:rPr>
              <w:t>Acceptable</w:t>
            </w:r>
          </w:p>
          <w:p w:rsidR="00737282" w:rsidRDefault="00737282" w:rsidP="008E37A9"/>
        </w:tc>
        <w:tc>
          <w:tcPr>
            <w:tcW w:w="1701" w:type="dxa"/>
          </w:tcPr>
          <w:p w:rsidR="008E37A9" w:rsidRDefault="008E37A9" w:rsidP="008E37A9">
            <w:r>
              <w:t>0%</w:t>
            </w:r>
          </w:p>
          <w:p w:rsidR="008E37A9" w:rsidRDefault="008E37A9" w:rsidP="008E37A9">
            <w:pPr>
              <w:rPr>
                <w:b/>
                <w:color w:val="365F91" w:themeColor="accent1" w:themeShade="BF"/>
              </w:rPr>
            </w:pPr>
            <w:r w:rsidRPr="006E5B2D">
              <w:rPr>
                <w:b/>
                <w:color w:val="365F91" w:themeColor="accent1" w:themeShade="BF"/>
              </w:rPr>
              <w:t>0 point</w:t>
            </w:r>
          </w:p>
          <w:p w:rsidR="00737282" w:rsidRPr="00737282" w:rsidRDefault="00737282" w:rsidP="00737282">
            <w:pPr>
              <w:rPr>
                <w:b/>
                <w:bCs/>
              </w:rPr>
            </w:pPr>
            <w:r w:rsidRPr="00737282">
              <w:rPr>
                <w:b/>
                <w:bCs/>
              </w:rPr>
              <w:t>Insuffisante</w:t>
            </w:r>
          </w:p>
          <w:p w:rsidR="00737282" w:rsidRDefault="00737282" w:rsidP="008E37A9"/>
        </w:tc>
      </w:tr>
      <w:tr w:rsidR="00AE08D1" w:rsidTr="0022568C">
        <w:tc>
          <w:tcPr>
            <w:tcW w:w="7514" w:type="dxa"/>
          </w:tcPr>
          <w:p w:rsidR="008E37A9" w:rsidRDefault="008E37A9" w:rsidP="008E37A9">
            <w:pPr>
              <w:rPr>
                <w:b/>
                <w:bCs/>
              </w:rPr>
            </w:pPr>
            <w:r w:rsidRPr="000D41FD">
              <w:rPr>
                <w:b/>
                <w:bCs/>
              </w:rPr>
              <w:t>Qualité de la rédaction du portfolio</w:t>
            </w:r>
          </w:p>
          <w:p w:rsidR="006F60A7" w:rsidRPr="006F60A7" w:rsidRDefault="006F60A7" w:rsidP="008E37A9">
            <w:pPr>
              <w:rPr>
                <w:color w:val="4F81BD" w:themeColor="accent1"/>
              </w:rPr>
            </w:pPr>
            <w:r>
              <w:rPr>
                <w:b/>
                <w:bCs/>
              </w:rPr>
              <w:t xml:space="preserve">- </w:t>
            </w:r>
            <w:r w:rsidRPr="006F60A7">
              <w:rPr>
                <w:color w:val="4F81BD" w:themeColor="accent1"/>
              </w:rPr>
              <w:t xml:space="preserve">Contenu clair </w:t>
            </w:r>
          </w:p>
          <w:p w:rsidR="006F60A7" w:rsidRPr="006F60A7" w:rsidRDefault="006F60A7" w:rsidP="006F60A7">
            <w:pPr>
              <w:rPr>
                <w:color w:val="4F81BD" w:themeColor="accent1"/>
              </w:rPr>
            </w:pPr>
            <w:r w:rsidRPr="006F60A7">
              <w:rPr>
                <w:color w:val="4F81BD" w:themeColor="accent1"/>
              </w:rPr>
              <w:t xml:space="preserve">-  </w:t>
            </w:r>
            <w:r>
              <w:rPr>
                <w:color w:val="4F81BD" w:themeColor="accent1"/>
              </w:rPr>
              <w:t xml:space="preserve">Vocabulaire juste et précis </w:t>
            </w:r>
          </w:p>
          <w:p w:rsidR="006F60A7" w:rsidRPr="000D41FD" w:rsidRDefault="006F60A7" w:rsidP="006F60A7">
            <w:pPr>
              <w:rPr>
                <w:b/>
                <w:bCs/>
              </w:rPr>
            </w:pPr>
            <w:r w:rsidRPr="006F60A7">
              <w:rPr>
                <w:color w:val="4F81BD" w:themeColor="accent1"/>
              </w:rPr>
              <w:t>-  Idées structurées</w:t>
            </w:r>
          </w:p>
        </w:tc>
        <w:tc>
          <w:tcPr>
            <w:tcW w:w="1843" w:type="dxa"/>
          </w:tcPr>
          <w:p w:rsidR="00737282" w:rsidRDefault="00737282" w:rsidP="008E37A9">
            <w:pPr>
              <w:rPr>
                <w:b/>
                <w:color w:val="365F91" w:themeColor="accent1" w:themeShade="BF"/>
              </w:rPr>
            </w:pPr>
          </w:p>
          <w:p w:rsidR="00737282" w:rsidRDefault="00737282" w:rsidP="008E37A9">
            <w:pPr>
              <w:rPr>
                <w:b/>
                <w:color w:val="365F91" w:themeColor="accent1" w:themeShade="BF"/>
              </w:rPr>
            </w:pPr>
          </w:p>
          <w:p w:rsidR="008E37A9" w:rsidRPr="00AE08D1" w:rsidRDefault="008E37A9" w:rsidP="008E37A9">
            <w:pPr>
              <w:rPr>
                <w:b/>
                <w:color w:val="365F91" w:themeColor="accent1" w:themeShade="BF"/>
              </w:rPr>
            </w:pPr>
            <w:r w:rsidRPr="00AE08D1">
              <w:rPr>
                <w:b/>
                <w:color w:val="365F91" w:themeColor="accent1" w:themeShade="BF"/>
              </w:rPr>
              <w:t>2 points</w:t>
            </w:r>
          </w:p>
        </w:tc>
        <w:tc>
          <w:tcPr>
            <w:tcW w:w="1417" w:type="dxa"/>
          </w:tcPr>
          <w:p w:rsidR="00737282" w:rsidRDefault="00737282" w:rsidP="008E37A9">
            <w:pPr>
              <w:rPr>
                <w:b/>
                <w:color w:val="365F91" w:themeColor="accent1" w:themeShade="BF"/>
              </w:rPr>
            </w:pPr>
          </w:p>
          <w:p w:rsidR="00737282" w:rsidRDefault="00737282" w:rsidP="008E37A9">
            <w:pPr>
              <w:rPr>
                <w:b/>
                <w:color w:val="365F91" w:themeColor="accent1" w:themeShade="BF"/>
              </w:rPr>
            </w:pPr>
          </w:p>
          <w:p w:rsidR="008E37A9" w:rsidRPr="00AE08D1" w:rsidRDefault="008E37A9" w:rsidP="008E37A9">
            <w:pPr>
              <w:rPr>
                <w:b/>
                <w:color w:val="365F91" w:themeColor="accent1" w:themeShade="BF"/>
              </w:rPr>
            </w:pPr>
            <w:r w:rsidRPr="00AE08D1">
              <w:rPr>
                <w:b/>
                <w:color w:val="365F91" w:themeColor="accent1" w:themeShade="BF"/>
              </w:rPr>
              <w:t>1,5 points</w:t>
            </w:r>
          </w:p>
        </w:tc>
        <w:tc>
          <w:tcPr>
            <w:tcW w:w="1559" w:type="dxa"/>
          </w:tcPr>
          <w:p w:rsidR="00737282" w:rsidRDefault="00737282" w:rsidP="008E37A9">
            <w:pPr>
              <w:rPr>
                <w:b/>
                <w:color w:val="365F91" w:themeColor="accent1" w:themeShade="BF"/>
              </w:rPr>
            </w:pPr>
          </w:p>
          <w:p w:rsidR="00737282" w:rsidRDefault="00737282" w:rsidP="008E37A9">
            <w:pPr>
              <w:rPr>
                <w:b/>
                <w:color w:val="365F91" w:themeColor="accent1" w:themeShade="BF"/>
              </w:rPr>
            </w:pPr>
          </w:p>
          <w:p w:rsidR="008E37A9" w:rsidRPr="00AE08D1" w:rsidRDefault="008E37A9" w:rsidP="008E37A9">
            <w:pPr>
              <w:rPr>
                <w:b/>
                <w:color w:val="365F91" w:themeColor="accent1" w:themeShade="BF"/>
              </w:rPr>
            </w:pPr>
            <w:r w:rsidRPr="00AE08D1">
              <w:rPr>
                <w:b/>
                <w:color w:val="365F91" w:themeColor="accent1" w:themeShade="BF"/>
              </w:rPr>
              <w:t>1 point</w:t>
            </w:r>
          </w:p>
        </w:tc>
        <w:tc>
          <w:tcPr>
            <w:tcW w:w="1701" w:type="dxa"/>
          </w:tcPr>
          <w:p w:rsidR="00737282" w:rsidRDefault="00737282" w:rsidP="008E37A9">
            <w:pPr>
              <w:rPr>
                <w:b/>
                <w:color w:val="365F91" w:themeColor="accent1" w:themeShade="BF"/>
              </w:rPr>
            </w:pPr>
          </w:p>
          <w:p w:rsidR="00737282" w:rsidRDefault="00737282" w:rsidP="008E37A9">
            <w:pPr>
              <w:rPr>
                <w:b/>
                <w:color w:val="365F91" w:themeColor="accent1" w:themeShade="BF"/>
              </w:rPr>
            </w:pPr>
          </w:p>
          <w:p w:rsidR="008E37A9" w:rsidRPr="00AE08D1" w:rsidRDefault="008E37A9" w:rsidP="008E37A9">
            <w:pPr>
              <w:rPr>
                <w:b/>
                <w:color w:val="365F91" w:themeColor="accent1" w:themeShade="BF"/>
              </w:rPr>
            </w:pPr>
            <w:r w:rsidRPr="00AE08D1">
              <w:rPr>
                <w:b/>
                <w:color w:val="365F91" w:themeColor="accent1" w:themeShade="BF"/>
              </w:rPr>
              <w:t>0,5 point</w:t>
            </w:r>
          </w:p>
        </w:tc>
        <w:tc>
          <w:tcPr>
            <w:tcW w:w="1701" w:type="dxa"/>
          </w:tcPr>
          <w:p w:rsidR="00737282" w:rsidRDefault="00737282" w:rsidP="008E37A9">
            <w:pPr>
              <w:rPr>
                <w:b/>
                <w:color w:val="365F91" w:themeColor="accent1" w:themeShade="BF"/>
              </w:rPr>
            </w:pPr>
          </w:p>
          <w:p w:rsidR="00737282" w:rsidRDefault="00737282" w:rsidP="008E37A9">
            <w:pPr>
              <w:rPr>
                <w:b/>
                <w:color w:val="365F91" w:themeColor="accent1" w:themeShade="BF"/>
              </w:rPr>
            </w:pPr>
          </w:p>
          <w:p w:rsidR="008E37A9" w:rsidRPr="00AE08D1" w:rsidRDefault="008E37A9" w:rsidP="008E37A9">
            <w:pPr>
              <w:rPr>
                <w:b/>
                <w:color w:val="365F91" w:themeColor="accent1" w:themeShade="BF"/>
              </w:rPr>
            </w:pPr>
            <w:r w:rsidRPr="00AE08D1">
              <w:rPr>
                <w:b/>
                <w:color w:val="365F91" w:themeColor="accent1" w:themeShade="BF"/>
              </w:rPr>
              <w:t>0 point</w:t>
            </w:r>
          </w:p>
        </w:tc>
      </w:tr>
      <w:tr w:rsidR="00404B4D" w:rsidTr="0022568C">
        <w:tc>
          <w:tcPr>
            <w:tcW w:w="7514" w:type="dxa"/>
          </w:tcPr>
          <w:p w:rsidR="00404B4D" w:rsidRDefault="00404B4D" w:rsidP="008E37A9">
            <w:pPr>
              <w:rPr>
                <w:b/>
                <w:bCs/>
              </w:rPr>
            </w:pPr>
            <w:r w:rsidRPr="000D41FD">
              <w:rPr>
                <w:b/>
                <w:bCs/>
              </w:rPr>
              <w:t>Assiduité</w:t>
            </w:r>
          </w:p>
          <w:p w:rsidR="006F60A7" w:rsidRPr="006F60A7" w:rsidRDefault="006F60A7" w:rsidP="006F60A7">
            <w:pPr>
              <w:pStyle w:val="Paragraphedeliste"/>
              <w:numPr>
                <w:ilvl w:val="0"/>
                <w:numId w:val="30"/>
              </w:numPr>
              <w:rPr>
                <w:color w:val="4F81BD" w:themeColor="accent1"/>
              </w:rPr>
            </w:pPr>
            <w:r w:rsidRPr="006F60A7">
              <w:rPr>
                <w:color w:val="4F81BD" w:themeColor="accent1"/>
              </w:rPr>
              <w:t xml:space="preserve">Ponctualité </w:t>
            </w:r>
          </w:p>
          <w:p w:rsidR="006F60A7" w:rsidRPr="006F60A7" w:rsidRDefault="006F60A7" w:rsidP="006F60A7">
            <w:pPr>
              <w:pStyle w:val="Paragraphedeliste"/>
              <w:numPr>
                <w:ilvl w:val="0"/>
                <w:numId w:val="30"/>
              </w:numPr>
              <w:rPr>
                <w:color w:val="4F81BD" w:themeColor="accent1"/>
              </w:rPr>
            </w:pPr>
            <w:r w:rsidRPr="006F60A7">
              <w:rPr>
                <w:color w:val="4F81BD" w:themeColor="accent1"/>
              </w:rPr>
              <w:t xml:space="preserve">Respect des horaires de travail </w:t>
            </w:r>
          </w:p>
          <w:p w:rsidR="006F60A7" w:rsidRPr="006F60A7" w:rsidRDefault="006F60A7" w:rsidP="006F60A7">
            <w:pPr>
              <w:pStyle w:val="Paragraphedeliste"/>
              <w:numPr>
                <w:ilvl w:val="0"/>
                <w:numId w:val="30"/>
              </w:numPr>
              <w:rPr>
                <w:b/>
                <w:bCs/>
              </w:rPr>
            </w:pPr>
            <w:r w:rsidRPr="006F60A7">
              <w:rPr>
                <w:color w:val="4F81BD" w:themeColor="accent1"/>
              </w:rPr>
              <w:t>Absentéisme</w:t>
            </w:r>
          </w:p>
        </w:tc>
        <w:tc>
          <w:tcPr>
            <w:tcW w:w="1843" w:type="dxa"/>
          </w:tcPr>
          <w:p w:rsidR="00404B4D" w:rsidRPr="00AE08D1" w:rsidRDefault="00404B4D" w:rsidP="008E37A9">
            <w:pPr>
              <w:rPr>
                <w:b/>
                <w:color w:val="365F91" w:themeColor="accent1" w:themeShade="BF"/>
              </w:rPr>
            </w:pPr>
            <w:r w:rsidRPr="00AE08D1">
              <w:rPr>
                <w:b/>
                <w:color w:val="365F91" w:themeColor="accent1" w:themeShade="BF"/>
              </w:rPr>
              <w:t>2 points</w:t>
            </w:r>
          </w:p>
        </w:tc>
        <w:tc>
          <w:tcPr>
            <w:tcW w:w="1417" w:type="dxa"/>
          </w:tcPr>
          <w:p w:rsidR="00404B4D" w:rsidRDefault="00404B4D" w:rsidP="008E37A9">
            <w:r w:rsidRPr="00AE08D1">
              <w:rPr>
                <w:b/>
                <w:color w:val="365F91" w:themeColor="accent1" w:themeShade="BF"/>
              </w:rPr>
              <w:t>1,5 points</w:t>
            </w:r>
          </w:p>
        </w:tc>
        <w:tc>
          <w:tcPr>
            <w:tcW w:w="1559" w:type="dxa"/>
          </w:tcPr>
          <w:p w:rsidR="00404B4D" w:rsidRDefault="00404B4D" w:rsidP="008E37A9">
            <w:r w:rsidRPr="00AE08D1">
              <w:rPr>
                <w:b/>
                <w:color w:val="365F91" w:themeColor="accent1" w:themeShade="BF"/>
              </w:rPr>
              <w:t>1 point</w:t>
            </w:r>
          </w:p>
        </w:tc>
        <w:tc>
          <w:tcPr>
            <w:tcW w:w="1701" w:type="dxa"/>
          </w:tcPr>
          <w:p w:rsidR="00404B4D" w:rsidRDefault="00404B4D" w:rsidP="008E37A9">
            <w:r w:rsidRPr="00AE08D1">
              <w:rPr>
                <w:b/>
                <w:color w:val="365F91" w:themeColor="accent1" w:themeShade="BF"/>
              </w:rPr>
              <w:t>0,5 point</w:t>
            </w:r>
          </w:p>
        </w:tc>
        <w:tc>
          <w:tcPr>
            <w:tcW w:w="1701" w:type="dxa"/>
          </w:tcPr>
          <w:p w:rsidR="00404B4D" w:rsidRDefault="00404B4D" w:rsidP="008E37A9">
            <w:r w:rsidRPr="00AE08D1">
              <w:rPr>
                <w:b/>
                <w:color w:val="365F91" w:themeColor="accent1" w:themeShade="BF"/>
              </w:rPr>
              <w:t>0 point</w:t>
            </w:r>
          </w:p>
        </w:tc>
      </w:tr>
      <w:tr w:rsidR="00404B4D" w:rsidTr="0022568C">
        <w:tc>
          <w:tcPr>
            <w:tcW w:w="7514" w:type="dxa"/>
          </w:tcPr>
          <w:p w:rsidR="00404B4D" w:rsidRDefault="00B16430" w:rsidP="008E37A9">
            <w:pPr>
              <w:rPr>
                <w:b/>
                <w:bCs/>
              </w:rPr>
            </w:pPr>
            <w:r>
              <w:rPr>
                <w:b/>
                <w:bCs/>
              </w:rPr>
              <w:t>Communication</w:t>
            </w:r>
            <w:r w:rsidR="00404B4D" w:rsidRPr="000D41FD">
              <w:rPr>
                <w:b/>
                <w:bCs/>
              </w:rPr>
              <w:t xml:space="preserve"> avec les collaborateurs</w:t>
            </w:r>
          </w:p>
          <w:p w:rsidR="0022568C" w:rsidRPr="003A4294" w:rsidRDefault="0022568C" w:rsidP="003A4294">
            <w:pPr>
              <w:pStyle w:val="Paragraphedeliste"/>
              <w:numPr>
                <w:ilvl w:val="0"/>
                <w:numId w:val="30"/>
              </w:numPr>
              <w:rPr>
                <w:color w:val="4F81BD" w:themeColor="accent1"/>
              </w:rPr>
            </w:pPr>
            <w:r w:rsidRPr="0022568C">
              <w:rPr>
                <w:color w:val="4F81BD" w:themeColor="accent1"/>
              </w:rPr>
              <w:t xml:space="preserve">S’intégrer et participer </w:t>
            </w:r>
            <w:r w:rsidRPr="003A4294">
              <w:rPr>
                <w:color w:val="4F81BD" w:themeColor="accent1"/>
              </w:rPr>
              <w:t xml:space="preserve">au travail de groupe </w:t>
            </w:r>
          </w:p>
          <w:p w:rsidR="0022568C" w:rsidRPr="0022568C" w:rsidRDefault="00B16430" w:rsidP="0022568C">
            <w:pPr>
              <w:pStyle w:val="Paragraphedeliste"/>
              <w:numPr>
                <w:ilvl w:val="0"/>
                <w:numId w:val="30"/>
              </w:numPr>
              <w:rPr>
                <w:color w:val="4F81BD" w:themeColor="accent1"/>
              </w:rPr>
            </w:pPr>
            <w:r>
              <w:rPr>
                <w:color w:val="4F81BD" w:themeColor="accent1"/>
              </w:rPr>
              <w:t xml:space="preserve">Savoir communiquer et convaincre </w:t>
            </w:r>
          </w:p>
        </w:tc>
        <w:tc>
          <w:tcPr>
            <w:tcW w:w="1843" w:type="dxa"/>
          </w:tcPr>
          <w:p w:rsidR="00404B4D" w:rsidRDefault="00404B4D" w:rsidP="00AE08D1">
            <w:r w:rsidRPr="00AE08D1">
              <w:rPr>
                <w:b/>
                <w:color w:val="365F91" w:themeColor="accent1" w:themeShade="BF"/>
              </w:rPr>
              <w:t>2 points</w:t>
            </w:r>
          </w:p>
        </w:tc>
        <w:tc>
          <w:tcPr>
            <w:tcW w:w="1417" w:type="dxa"/>
          </w:tcPr>
          <w:p w:rsidR="00404B4D" w:rsidRDefault="00404B4D" w:rsidP="00AE08D1">
            <w:r w:rsidRPr="00AE08D1">
              <w:rPr>
                <w:b/>
                <w:color w:val="365F91" w:themeColor="accent1" w:themeShade="BF"/>
              </w:rPr>
              <w:t>1,5 points</w:t>
            </w:r>
          </w:p>
        </w:tc>
        <w:tc>
          <w:tcPr>
            <w:tcW w:w="1559" w:type="dxa"/>
          </w:tcPr>
          <w:p w:rsidR="00404B4D" w:rsidRDefault="00404B4D" w:rsidP="00641F1E"/>
          <w:p w:rsidR="00404B4D" w:rsidRDefault="00404B4D" w:rsidP="008E37A9">
            <w:r w:rsidRPr="00AE08D1">
              <w:rPr>
                <w:b/>
                <w:color w:val="365F91" w:themeColor="accent1" w:themeShade="BF"/>
              </w:rPr>
              <w:t>1 point</w:t>
            </w:r>
          </w:p>
        </w:tc>
        <w:tc>
          <w:tcPr>
            <w:tcW w:w="1701" w:type="dxa"/>
          </w:tcPr>
          <w:p w:rsidR="00404B4D" w:rsidRDefault="00404B4D" w:rsidP="00AE08D1">
            <w:r w:rsidRPr="00AE08D1">
              <w:rPr>
                <w:b/>
                <w:color w:val="365F91" w:themeColor="accent1" w:themeShade="BF"/>
              </w:rPr>
              <w:t>0,5 point</w:t>
            </w:r>
          </w:p>
        </w:tc>
        <w:tc>
          <w:tcPr>
            <w:tcW w:w="1701" w:type="dxa"/>
          </w:tcPr>
          <w:p w:rsidR="00404B4D" w:rsidRDefault="00404B4D" w:rsidP="008E37A9">
            <w:r w:rsidRPr="00AE08D1">
              <w:rPr>
                <w:b/>
                <w:color w:val="365F91" w:themeColor="accent1" w:themeShade="BF"/>
              </w:rPr>
              <w:t>0 point</w:t>
            </w:r>
          </w:p>
        </w:tc>
      </w:tr>
      <w:tr w:rsidR="00DE426E" w:rsidTr="0022568C">
        <w:tc>
          <w:tcPr>
            <w:tcW w:w="7514" w:type="dxa"/>
          </w:tcPr>
          <w:p w:rsidR="00DE426E" w:rsidRDefault="00DE426E" w:rsidP="008E37A9">
            <w:pPr>
              <w:rPr>
                <w:b/>
                <w:bCs/>
              </w:rPr>
            </w:pPr>
            <w:r w:rsidRPr="000D41FD">
              <w:rPr>
                <w:b/>
                <w:bCs/>
              </w:rPr>
              <w:t>Autonomie</w:t>
            </w:r>
          </w:p>
          <w:p w:rsidR="000D41FD" w:rsidRPr="00907DBB" w:rsidRDefault="000D41FD" w:rsidP="00907DBB">
            <w:pPr>
              <w:pStyle w:val="Paragraphedeliste"/>
              <w:numPr>
                <w:ilvl w:val="0"/>
                <w:numId w:val="30"/>
              </w:numPr>
              <w:rPr>
                <w:bCs/>
                <w:color w:val="365F91" w:themeColor="accent1" w:themeShade="BF"/>
              </w:rPr>
            </w:pPr>
            <w:r w:rsidRPr="00907DBB">
              <w:rPr>
                <w:bCs/>
                <w:color w:val="365F91" w:themeColor="accent1" w:themeShade="BF"/>
              </w:rPr>
              <w:t>C</w:t>
            </w:r>
            <w:r w:rsidR="00907DBB" w:rsidRPr="00907DBB">
              <w:rPr>
                <w:bCs/>
                <w:color w:val="365F91" w:themeColor="accent1" w:themeShade="BF"/>
              </w:rPr>
              <w:t>apacité</w:t>
            </w:r>
            <w:r w:rsidRPr="00907DBB">
              <w:rPr>
                <w:bCs/>
                <w:color w:val="365F91" w:themeColor="accent1" w:themeShade="BF"/>
              </w:rPr>
              <w:t xml:space="preserve"> de travailler d’une manière indépendante </w:t>
            </w:r>
          </w:p>
          <w:p w:rsidR="0022568C" w:rsidRPr="0022568C" w:rsidRDefault="00907DBB" w:rsidP="0022568C">
            <w:pPr>
              <w:pStyle w:val="Paragraphedeliste"/>
              <w:numPr>
                <w:ilvl w:val="0"/>
                <w:numId w:val="30"/>
              </w:numPr>
              <w:rPr>
                <w:b/>
                <w:bCs/>
              </w:rPr>
            </w:pPr>
            <w:r>
              <w:rPr>
                <w:bCs/>
                <w:color w:val="365F91" w:themeColor="accent1" w:themeShade="BF"/>
              </w:rPr>
              <w:t>Capacité de faire</w:t>
            </w:r>
            <w:r w:rsidR="000D41FD" w:rsidRPr="00907DBB">
              <w:rPr>
                <w:bCs/>
                <w:color w:val="365F91" w:themeColor="accent1" w:themeShade="BF"/>
              </w:rPr>
              <w:t xml:space="preserve"> face aux imprévus</w:t>
            </w:r>
            <w:r>
              <w:rPr>
                <w:bCs/>
                <w:color w:val="365F91" w:themeColor="accent1" w:themeShade="BF"/>
              </w:rPr>
              <w:t xml:space="preserve"> et de résoudre les problèmes </w:t>
            </w:r>
          </w:p>
        </w:tc>
        <w:tc>
          <w:tcPr>
            <w:tcW w:w="1843" w:type="dxa"/>
          </w:tcPr>
          <w:p w:rsidR="00DE426E" w:rsidRDefault="00DE426E" w:rsidP="008E37A9">
            <w:pPr>
              <w:rPr>
                <w:b/>
                <w:color w:val="365F91" w:themeColor="accent1" w:themeShade="BF"/>
              </w:rPr>
            </w:pPr>
            <w:r w:rsidRPr="00AE08D1">
              <w:rPr>
                <w:b/>
                <w:color w:val="365F91" w:themeColor="accent1" w:themeShade="BF"/>
              </w:rPr>
              <w:t>2 points</w:t>
            </w:r>
          </w:p>
          <w:p w:rsidR="000D41FD" w:rsidRDefault="000D41FD" w:rsidP="008E37A9"/>
        </w:tc>
        <w:tc>
          <w:tcPr>
            <w:tcW w:w="1417" w:type="dxa"/>
          </w:tcPr>
          <w:p w:rsidR="00DE426E" w:rsidRDefault="00DE426E" w:rsidP="008E37A9">
            <w:r w:rsidRPr="00AE08D1">
              <w:rPr>
                <w:b/>
                <w:color w:val="365F91" w:themeColor="accent1" w:themeShade="BF"/>
              </w:rPr>
              <w:t>1,5 points</w:t>
            </w:r>
          </w:p>
        </w:tc>
        <w:tc>
          <w:tcPr>
            <w:tcW w:w="1559" w:type="dxa"/>
          </w:tcPr>
          <w:p w:rsidR="00DE426E" w:rsidRDefault="00DE426E" w:rsidP="008E37A9">
            <w:r w:rsidRPr="00AE08D1">
              <w:rPr>
                <w:b/>
                <w:color w:val="365F91" w:themeColor="accent1" w:themeShade="BF"/>
              </w:rPr>
              <w:t>1 point</w:t>
            </w:r>
          </w:p>
        </w:tc>
        <w:tc>
          <w:tcPr>
            <w:tcW w:w="1701" w:type="dxa"/>
          </w:tcPr>
          <w:p w:rsidR="00DE426E" w:rsidRDefault="00DE426E" w:rsidP="008E37A9">
            <w:r w:rsidRPr="00AE08D1">
              <w:rPr>
                <w:b/>
                <w:color w:val="365F91" w:themeColor="accent1" w:themeShade="BF"/>
              </w:rPr>
              <w:t>0,5 point</w:t>
            </w:r>
          </w:p>
        </w:tc>
        <w:tc>
          <w:tcPr>
            <w:tcW w:w="1701" w:type="dxa"/>
          </w:tcPr>
          <w:p w:rsidR="00DE426E" w:rsidRDefault="00DE426E" w:rsidP="008E37A9">
            <w:r w:rsidRPr="00AE08D1">
              <w:rPr>
                <w:b/>
                <w:color w:val="365F91" w:themeColor="accent1" w:themeShade="BF"/>
              </w:rPr>
              <w:t>0 point</w:t>
            </w:r>
          </w:p>
        </w:tc>
      </w:tr>
      <w:tr w:rsidR="00AE08D1" w:rsidTr="0022568C">
        <w:tc>
          <w:tcPr>
            <w:tcW w:w="7514" w:type="dxa"/>
          </w:tcPr>
          <w:p w:rsidR="00AE08D1" w:rsidRDefault="00AE08D1" w:rsidP="008E37A9">
            <w:pPr>
              <w:rPr>
                <w:b/>
                <w:bCs/>
              </w:rPr>
            </w:pPr>
            <w:r w:rsidRPr="000D41FD">
              <w:rPr>
                <w:b/>
                <w:bCs/>
              </w:rPr>
              <w:t>Curiosité et</w:t>
            </w:r>
            <w:r w:rsidR="00087C7C" w:rsidRPr="000D41FD">
              <w:rPr>
                <w:b/>
                <w:bCs/>
              </w:rPr>
              <w:t xml:space="preserve"> sens de l’initiative (apprécié</w:t>
            </w:r>
            <w:r w:rsidRPr="000D41FD">
              <w:rPr>
                <w:b/>
                <w:bCs/>
              </w:rPr>
              <w:t>s par le tuteur)</w:t>
            </w:r>
          </w:p>
          <w:p w:rsidR="00B16430" w:rsidRPr="00B16430" w:rsidRDefault="00B16430" w:rsidP="00B16430">
            <w:pPr>
              <w:pStyle w:val="Paragraphedeliste"/>
              <w:numPr>
                <w:ilvl w:val="0"/>
                <w:numId w:val="30"/>
              </w:numPr>
              <w:rPr>
                <w:color w:val="4F81BD" w:themeColor="accent1"/>
              </w:rPr>
            </w:pPr>
            <w:r w:rsidRPr="00B16430">
              <w:rPr>
                <w:color w:val="4F81BD" w:themeColor="accent1"/>
              </w:rPr>
              <w:t xml:space="preserve">Se poser des questions en continu </w:t>
            </w:r>
          </w:p>
          <w:p w:rsidR="00B16430" w:rsidRDefault="00B16430" w:rsidP="00B16430">
            <w:pPr>
              <w:pStyle w:val="Paragraphedeliste"/>
              <w:numPr>
                <w:ilvl w:val="0"/>
                <w:numId w:val="30"/>
              </w:numPr>
              <w:rPr>
                <w:b/>
                <w:bCs/>
              </w:rPr>
            </w:pPr>
            <w:r w:rsidRPr="00B16430">
              <w:rPr>
                <w:color w:val="4F81BD" w:themeColor="accent1"/>
              </w:rPr>
              <w:t>Regarder hors du cadre</w:t>
            </w:r>
          </w:p>
          <w:p w:rsidR="00AA2FAC" w:rsidRPr="00AA2FAC" w:rsidRDefault="00AA2FAC" w:rsidP="00B16430">
            <w:pPr>
              <w:pStyle w:val="Paragraphedeliste"/>
              <w:numPr>
                <w:ilvl w:val="0"/>
                <w:numId w:val="30"/>
              </w:numPr>
              <w:rPr>
                <w:color w:val="4F81BD" w:themeColor="accent1"/>
              </w:rPr>
            </w:pPr>
            <w:r w:rsidRPr="00AA2FAC">
              <w:rPr>
                <w:color w:val="4F81BD" w:themeColor="accent1"/>
              </w:rPr>
              <w:t xml:space="preserve">Capacité de prise en charge d’un projet </w:t>
            </w:r>
          </w:p>
          <w:p w:rsidR="006F60A7" w:rsidRPr="006F60A7" w:rsidRDefault="006F60A7" w:rsidP="006F60A7">
            <w:pPr>
              <w:rPr>
                <w:b/>
                <w:bCs/>
              </w:rPr>
            </w:pPr>
          </w:p>
        </w:tc>
        <w:tc>
          <w:tcPr>
            <w:tcW w:w="1843" w:type="dxa"/>
          </w:tcPr>
          <w:p w:rsidR="00AE08D1" w:rsidRDefault="00AE08D1" w:rsidP="008E37A9">
            <w:r w:rsidRPr="00AE08D1">
              <w:rPr>
                <w:b/>
                <w:color w:val="365F91" w:themeColor="accent1" w:themeShade="BF"/>
              </w:rPr>
              <w:t>2 points</w:t>
            </w:r>
          </w:p>
        </w:tc>
        <w:tc>
          <w:tcPr>
            <w:tcW w:w="1417" w:type="dxa"/>
          </w:tcPr>
          <w:p w:rsidR="00AE08D1" w:rsidRDefault="00AE08D1" w:rsidP="008E37A9">
            <w:r w:rsidRPr="00AE08D1">
              <w:rPr>
                <w:b/>
                <w:color w:val="365F91" w:themeColor="accent1" w:themeShade="BF"/>
              </w:rPr>
              <w:t>1,5 points</w:t>
            </w:r>
          </w:p>
        </w:tc>
        <w:tc>
          <w:tcPr>
            <w:tcW w:w="1559" w:type="dxa"/>
          </w:tcPr>
          <w:p w:rsidR="00AE08D1" w:rsidRDefault="00AE08D1" w:rsidP="008E37A9">
            <w:r w:rsidRPr="00AE08D1">
              <w:rPr>
                <w:b/>
                <w:color w:val="365F91" w:themeColor="accent1" w:themeShade="BF"/>
              </w:rPr>
              <w:t>1 point</w:t>
            </w:r>
          </w:p>
        </w:tc>
        <w:tc>
          <w:tcPr>
            <w:tcW w:w="1701" w:type="dxa"/>
          </w:tcPr>
          <w:p w:rsidR="00AE08D1" w:rsidRDefault="00AE08D1" w:rsidP="008E37A9">
            <w:r w:rsidRPr="00AE08D1">
              <w:rPr>
                <w:b/>
                <w:color w:val="365F91" w:themeColor="accent1" w:themeShade="BF"/>
              </w:rPr>
              <w:t>0,5 point</w:t>
            </w:r>
          </w:p>
        </w:tc>
        <w:tc>
          <w:tcPr>
            <w:tcW w:w="1701" w:type="dxa"/>
          </w:tcPr>
          <w:p w:rsidR="00AE08D1" w:rsidRDefault="00AE08D1" w:rsidP="008E37A9">
            <w:r w:rsidRPr="00AE08D1">
              <w:rPr>
                <w:b/>
                <w:color w:val="365F91" w:themeColor="accent1" w:themeShade="BF"/>
              </w:rPr>
              <w:t>0 point</w:t>
            </w:r>
          </w:p>
        </w:tc>
      </w:tr>
    </w:tbl>
    <w:p w:rsidR="008E37A9" w:rsidRDefault="008E37A9" w:rsidP="00260D30">
      <w:pPr>
        <w:pStyle w:val="Titre2"/>
        <w:spacing w:line="360" w:lineRule="auto"/>
      </w:pPr>
    </w:p>
    <w:sectPr w:rsidR="008E37A9" w:rsidSect="00D151DC">
      <w:pgSz w:w="16840" w:h="11900" w:orient="landscape"/>
      <w:pgMar w:top="1134"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0BF85" w15:done="0"/>
  <w15:commentEx w15:paraId="25D00984" w15:done="0"/>
  <w15:commentEx w15:paraId="3909C945" w15:done="0"/>
  <w15:commentEx w15:paraId="477B3E5F" w15:done="0"/>
  <w15:commentEx w15:paraId="5E14A856" w15:done="0"/>
  <w15:commentEx w15:paraId="4099F00B" w15:done="0"/>
  <w15:commentEx w15:paraId="6C9AB9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9B" w:rsidRDefault="00595F9B">
      <w:r>
        <w:separator/>
      </w:r>
    </w:p>
  </w:endnote>
  <w:endnote w:type="continuationSeparator" w:id="1">
    <w:p w:rsidR="00595F9B" w:rsidRDefault="00595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43" w:rsidRDefault="005B3A73" w:rsidP="00F57642">
    <w:pPr>
      <w:pStyle w:val="Pieddepage"/>
      <w:framePr w:wrap="around" w:vAnchor="text" w:hAnchor="margin" w:xAlign="right" w:y="1"/>
      <w:rPr>
        <w:rStyle w:val="Numrodepage"/>
      </w:rPr>
    </w:pPr>
    <w:r>
      <w:rPr>
        <w:rStyle w:val="Numrodepage"/>
      </w:rPr>
      <w:fldChar w:fldCharType="begin"/>
    </w:r>
    <w:r w:rsidR="00C62443">
      <w:rPr>
        <w:rStyle w:val="Numrodepage"/>
      </w:rPr>
      <w:instrText xml:space="preserve">PAGE  </w:instrText>
    </w:r>
    <w:r>
      <w:rPr>
        <w:rStyle w:val="Numrodepage"/>
      </w:rPr>
      <w:fldChar w:fldCharType="end"/>
    </w:r>
  </w:p>
  <w:p w:rsidR="00C62443" w:rsidRDefault="00C62443" w:rsidP="00F576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95664"/>
      <w:docPartObj>
        <w:docPartGallery w:val="Page Numbers (Bottom of Page)"/>
        <w:docPartUnique/>
      </w:docPartObj>
    </w:sdtPr>
    <w:sdtContent>
      <w:p w:rsidR="00C62443" w:rsidRDefault="005B3A73">
        <w:pPr>
          <w:pStyle w:val="Pieddepage"/>
          <w:jc w:val="center"/>
        </w:pPr>
        <w:r>
          <w:fldChar w:fldCharType="begin"/>
        </w:r>
        <w:r w:rsidR="00C62443">
          <w:instrText>PAGE   \* MERGEFORMAT</w:instrText>
        </w:r>
        <w:r>
          <w:fldChar w:fldCharType="separate"/>
        </w:r>
        <w:r w:rsidR="00C62443">
          <w:rPr>
            <w:noProof/>
          </w:rPr>
          <w:t>2</w:t>
        </w:r>
        <w:r>
          <w:rPr>
            <w:noProof/>
          </w:rPr>
          <w:fldChar w:fldCharType="end"/>
        </w:r>
      </w:p>
    </w:sdtContent>
  </w:sdt>
  <w:p w:rsidR="00C62443" w:rsidRDefault="00C62443" w:rsidP="00F57642">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43" w:rsidRDefault="005B3A73" w:rsidP="001C1783">
    <w:pPr>
      <w:pStyle w:val="Pieddepage"/>
      <w:framePr w:wrap="around" w:vAnchor="text" w:hAnchor="margin" w:xAlign="right" w:y="1"/>
      <w:rPr>
        <w:rStyle w:val="Numrodepage"/>
      </w:rPr>
    </w:pPr>
    <w:r>
      <w:rPr>
        <w:rStyle w:val="Numrodepage"/>
      </w:rPr>
      <w:fldChar w:fldCharType="begin"/>
    </w:r>
    <w:r w:rsidR="00C62443">
      <w:rPr>
        <w:rStyle w:val="Numrodepage"/>
      </w:rPr>
      <w:instrText xml:space="preserve">PAGE  </w:instrText>
    </w:r>
    <w:r>
      <w:rPr>
        <w:rStyle w:val="Numrodepage"/>
      </w:rPr>
      <w:fldChar w:fldCharType="separate"/>
    </w:r>
    <w:r w:rsidR="003F33E9">
      <w:rPr>
        <w:rStyle w:val="Numrodepage"/>
        <w:noProof/>
      </w:rPr>
      <w:t>2</w:t>
    </w:r>
    <w:r>
      <w:rPr>
        <w:rStyle w:val="Numrodepage"/>
      </w:rPr>
      <w:fldChar w:fldCharType="end"/>
    </w:r>
  </w:p>
  <w:p w:rsidR="00C62443" w:rsidRDefault="00C62443" w:rsidP="00D06986">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43" w:rsidRDefault="005B3A73" w:rsidP="000616EF">
    <w:pPr>
      <w:pStyle w:val="Pieddepage"/>
      <w:framePr w:wrap="around" w:vAnchor="text" w:hAnchor="margin" w:xAlign="right" w:y="1"/>
      <w:rPr>
        <w:rStyle w:val="Numrodepage"/>
      </w:rPr>
    </w:pPr>
    <w:r>
      <w:rPr>
        <w:rStyle w:val="Numrodepage"/>
      </w:rPr>
      <w:fldChar w:fldCharType="begin"/>
    </w:r>
    <w:r w:rsidR="00C62443">
      <w:rPr>
        <w:rStyle w:val="Numrodepage"/>
      </w:rPr>
      <w:instrText xml:space="preserve">PAGE  </w:instrText>
    </w:r>
    <w:r>
      <w:rPr>
        <w:rStyle w:val="Numrodepage"/>
      </w:rPr>
      <w:fldChar w:fldCharType="separate"/>
    </w:r>
    <w:r w:rsidR="003F33E9">
      <w:rPr>
        <w:rStyle w:val="Numrodepage"/>
        <w:noProof/>
      </w:rPr>
      <w:t>3</w:t>
    </w:r>
    <w:r>
      <w:rPr>
        <w:rStyle w:val="Numrodepage"/>
      </w:rPr>
      <w:fldChar w:fldCharType="end"/>
    </w:r>
  </w:p>
  <w:p w:rsidR="00C62443" w:rsidRDefault="00C62443" w:rsidP="00D0698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9B" w:rsidRDefault="00595F9B">
      <w:r>
        <w:separator/>
      </w:r>
    </w:p>
  </w:footnote>
  <w:footnote w:type="continuationSeparator" w:id="1">
    <w:p w:rsidR="00595F9B" w:rsidRDefault="00595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60"/>
    <w:multiLevelType w:val="hybridMultilevel"/>
    <w:tmpl w:val="DF8A6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45E37"/>
    <w:multiLevelType w:val="multilevel"/>
    <w:tmpl w:val="02A85FC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64966"/>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7DF1B19"/>
    <w:multiLevelType w:val="hybridMultilevel"/>
    <w:tmpl w:val="7CB6C79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BE51D0"/>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F13108"/>
    <w:multiLevelType w:val="hybridMultilevel"/>
    <w:tmpl w:val="74B84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703598"/>
    <w:multiLevelType w:val="hybridMultilevel"/>
    <w:tmpl w:val="B2BC78C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11A94004"/>
    <w:multiLevelType w:val="hybridMultilevel"/>
    <w:tmpl w:val="42680F6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nsid w:val="12D22455"/>
    <w:multiLevelType w:val="hybridMultilevel"/>
    <w:tmpl w:val="02A85FC2"/>
    <w:lvl w:ilvl="0" w:tplc="BF8CD13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7E09A3"/>
    <w:multiLevelType w:val="multilevel"/>
    <w:tmpl w:val="02A85FC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7A5B69"/>
    <w:multiLevelType w:val="hybridMultilevel"/>
    <w:tmpl w:val="41609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7B308C"/>
    <w:multiLevelType w:val="hybridMultilevel"/>
    <w:tmpl w:val="46C43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440EED"/>
    <w:multiLevelType w:val="hybridMultilevel"/>
    <w:tmpl w:val="B720B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7726B6"/>
    <w:multiLevelType w:val="hybridMultilevel"/>
    <w:tmpl w:val="AFC6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D8425E"/>
    <w:multiLevelType w:val="hybridMultilevel"/>
    <w:tmpl w:val="50D6A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994974"/>
    <w:multiLevelType w:val="hybridMultilevel"/>
    <w:tmpl w:val="7E34F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6F3E14"/>
    <w:multiLevelType w:val="hybridMultilevel"/>
    <w:tmpl w:val="83944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B470C4"/>
    <w:multiLevelType w:val="hybridMultilevel"/>
    <w:tmpl w:val="0DA6D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9E57770"/>
    <w:multiLevelType w:val="hybridMultilevel"/>
    <w:tmpl w:val="8B62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2A5205"/>
    <w:multiLevelType w:val="hybridMultilevel"/>
    <w:tmpl w:val="124686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DA84238"/>
    <w:multiLevelType w:val="hybridMultilevel"/>
    <w:tmpl w:val="50F88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DC81534"/>
    <w:multiLevelType w:val="multilevel"/>
    <w:tmpl w:val="31C8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756864"/>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3CEF4F40"/>
    <w:multiLevelType w:val="hybridMultilevel"/>
    <w:tmpl w:val="1848D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786725"/>
    <w:multiLevelType w:val="hybridMultilevel"/>
    <w:tmpl w:val="8C0E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2F627E"/>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410A6401"/>
    <w:multiLevelType w:val="hybridMultilevel"/>
    <w:tmpl w:val="7BCEF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D531C2"/>
    <w:multiLevelType w:val="hybridMultilevel"/>
    <w:tmpl w:val="3E884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C72159"/>
    <w:multiLevelType w:val="hybridMultilevel"/>
    <w:tmpl w:val="28186AB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1">
    <w:nsid w:val="4FBD4EDF"/>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2B7782B"/>
    <w:multiLevelType w:val="hybridMultilevel"/>
    <w:tmpl w:val="3F3A0C76"/>
    <w:lvl w:ilvl="0" w:tplc="BF8CD13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445357F"/>
    <w:multiLevelType w:val="multilevel"/>
    <w:tmpl w:val="64A8FC18"/>
    <w:lvl w:ilvl="0">
      <w:numFmt w:val="bullet"/>
      <w:lvlText w:val="-"/>
      <w:lvlJc w:val="left"/>
      <w:pPr>
        <w:ind w:left="360" w:hanging="360"/>
      </w:pPr>
      <w:rPr>
        <w:rFonts w:ascii="Times New Roman" w:eastAsiaTheme="minorEastAsia"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80D2464"/>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595C5869"/>
    <w:multiLevelType w:val="hybridMultilevel"/>
    <w:tmpl w:val="E3A27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080D51"/>
    <w:multiLevelType w:val="hybridMultilevel"/>
    <w:tmpl w:val="362A7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931514"/>
    <w:multiLevelType w:val="hybridMultilevel"/>
    <w:tmpl w:val="8B969F4C"/>
    <w:lvl w:ilvl="0" w:tplc="AB927DB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411387"/>
    <w:multiLevelType w:val="hybridMultilevel"/>
    <w:tmpl w:val="9BA45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7E169F3"/>
    <w:multiLevelType w:val="hybridMultilevel"/>
    <w:tmpl w:val="BE3C8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D5E75B9"/>
    <w:multiLevelType w:val="hybridMultilevel"/>
    <w:tmpl w:val="2282618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2">
    <w:nsid w:val="728105B6"/>
    <w:multiLevelType w:val="hybridMultilevel"/>
    <w:tmpl w:val="8EBE7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5E2F97"/>
    <w:multiLevelType w:val="hybridMultilevel"/>
    <w:tmpl w:val="EC14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A813B3"/>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753D77B3"/>
    <w:multiLevelType w:val="hybridMultilevel"/>
    <w:tmpl w:val="AA20367E"/>
    <w:lvl w:ilvl="0" w:tplc="E0CC9278">
      <w:start w:val="1"/>
      <w:numFmt w:val="lowerRoman"/>
      <w:lvlText w:val="T1.1.1.%1."/>
      <w:lvlJc w:val="right"/>
      <w:pPr>
        <w:ind w:left="360" w:hanging="360"/>
      </w:pPr>
      <w:rPr>
        <w:rFont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440BA0"/>
    <w:multiLevelType w:val="hybridMultilevel"/>
    <w:tmpl w:val="49A6C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39092C"/>
    <w:multiLevelType w:val="hybridMultilevel"/>
    <w:tmpl w:val="52B8DD02"/>
    <w:lvl w:ilvl="0" w:tplc="BF8CD13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6"/>
  </w:num>
  <w:num w:numId="2">
    <w:abstractNumId w:val="2"/>
  </w:num>
  <w:num w:numId="3">
    <w:abstractNumId w:val="44"/>
  </w:num>
  <w:num w:numId="4">
    <w:abstractNumId w:val="31"/>
  </w:num>
  <w:num w:numId="5">
    <w:abstractNumId w:val="21"/>
  </w:num>
  <w:num w:numId="6">
    <w:abstractNumId w:val="24"/>
  </w:num>
  <w:num w:numId="7">
    <w:abstractNumId w:val="4"/>
  </w:num>
  <w:num w:numId="8">
    <w:abstractNumId w:val="35"/>
  </w:num>
  <w:num w:numId="9">
    <w:abstractNumId w:val="25"/>
  </w:num>
  <w:num w:numId="10">
    <w:abstractNumId w:val="43"/>
  </w:num>
  <w:num w:numId="11">
    <w:abstractNumId w:val="15"/>
  </w:num>
  <w:num w:numId="12">
    <w:abstractNumId w:val="40"/>
  </w:num>
  <w:num w:numId="13">
    <w:abstractNumId w:val="12"/>
  </w:num>
  <w:num w:numId="14">
    <w:abstractNumId w:val="18"/>
  </w:num>
  <w:num w:numId="15">
    <w:abstractNumId w:val="29"/>
  </w:num>
  <w:num w:numId="16">
    <w:abstractNumId w:val="14"/>
  </w:num>
  <w:num w:numId="17">
    <w:abstractNumId w:val="32"/>
  </w:num>
  <w:num w:numId="18">
    <w:abstractNumId w:val="32"/>
    <w:lvlOverride w:ilvl="0">
      <w:startOverride w:val="4"/>
    </w:lvlOverride>
  </w:num>
  <w:num w:numId="19">
    <w:abstractNumId w:val="16"/>
  </w:num>
  <w:num w:numId="20">
    <w:abstractNumId w:val="39"/>
  </w:num>
  <w:num w:numId="21">
    <w:abstractNumId w:val="26"/>
  </w:num>
  <w:num w:numId="22">
    <w:abstractNumId w:val="36"/>
  </w:num>
  <w:num w:numId="23">
    <w:abstractNumId w:val="28"/>
  </w:num>
  <w:num w:numId="24">
    <w:abstractNumId w:val="17"/>
  </w:num>
  <w:num w:numId="25">
    <w:abstractNumId w:val="27"/>
  </w:num>
  <w:num w:numId="26">
    <w:abstractNumId w:val="34"/>
  </w:num>
  <w:num w:numId="27">
    <w:abstractNumId w:val="0"/>
  </w:num>
  <w:num w:numId="28">
    <w:abstractNumId w:val="20"/>
  </w:num>
  <w:num w:numId="29">
    <w:abstractNumId w:val="3"/>
  </w:num>
  <w:num w:numId="30">
    <w:abstractNumId w:val="11"/>
  </w:num>
  <w:num w:numId="31">
    <w:abstractNumId w:val="7"/>
  </w:num>
  <w:num w:numId="32">
    <w:abstractNumId w:val="30"/>
  </w:num>
  <w:num w:numId="33">
    <w:abstractNumId w:val="41"/>
  </w:num>
  <w:num w:numId="34">
    <w:abstractNumId w:val="47"/>
  </w:num>
  <w:num w:numId="35">
    <w:abstractNumId w:val="6"/>
  </w:num>
  <w:num w:numId="36">
    <w:abstractNumId w:val="37"/>
  </w:num>
  <w:num w:numId="37">
    <w:abstractNumId w:val="33"/>
  </w:num>
  <w:num w:numId="38">
    <w:abstractNumId w:val="45"/>
  </w:num>
  <w:num w:numId="39">
    <w:abstractNumId w:val="48"/>
  </w:num>
  <w:num w:numId="40">
    <w:abstractNumId w:val="19"/>
  </w:num>
  <w:num w:numId="41">
    <w:abstractNumId w:val="42"/>
  </w:num>
  <w:num w:numId="42">
    <w:abstractNumId w:val="22"/>
  </w:num>
  <w:num w:numId="43">
    <w:abstractNumId w:val="5"/>
  </w:num>
  <w:num w:numId="44">
    <w:abstractNumId w:val="13"/>
  </w:num>
  <w:num w:numId="45">
    <w:abstractNumId w:val="38"/>
  </w:num>
  <w:num w:numId="46">
    <w:abstractNumId w:val="10"/>
  </w:num>
  <w:num w:numId="47">
    <w:abstractNumId w:val="23"/>
  </w:num>
  <w:num w:numId="48">
    <w:abstractNumId w:val="8"/>
  </w:num>
  <w:num w:numId="49">
    <w:abstractNumId w:val="9"/>
  </w:num>
  <w:num w:numId="5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hyphenationZone w:val="425"/>
  <w:evenAndOddHeaders/>
  <w:characterSpacingControl w:val="doNotCompress"/>
  <w:footnotePr>
    <w:footnote w:id="0"/>
    <w:footnote w:id="1"/>
  </w:footnotePr>
  <w:endnotePr>
    <w:endnote w:id="0"/>
    <w:endnote w:id="1"/>
  </w:endnotePr>
  <w:compat>
    <w:useFELayout/>
  </w:compat>
  <w:rsids>
    <w:rsidRoot w:val="00913637"/>
    <w:rsid w:val="000036FA"/>
    <w:rsid w:val="00006FF4"/>
    <w:rsid w:val="00010929"/>
    <w:rsid w:val="00011FAE"/>
    <w:rsid w:val="00020039"/>
    <w:rsid w:val="0002382C"/>
    <w:rsid w:val="00031C25"/>
    <w:rsid w:val="00036699"/>
    <w:rsid w:val="00036A3B"/>
    <w:rsid w:val="00037379"/>
    <w:rsid w:val="000427AA"/>
    <w:rsid w:val="000616EF"/>
    <w:rsid w:val="0007350B"/>
    <w:rsid w:val="00084C0A"/>
    <w:rsid w:val="00087C7C"/>
    <w:rsid w:val="000A0087"/>
    <w:rsid w:val="000B0053"/>
    <w:rsid w:val="000B0C02"/>
    <w:rsid w:val="000C26DA"/>
    <w:rsid w:val="000D1FF2"/>
    <w:rsid w:val="000D2C4C"/>
    <w:rsid w:val="000D41FD"/>
    <w:rsid w:val="000E03E3"/>
    <w:rsid w:val="000E09FD"/>
    <w:rsid w:val="000E31AB"/>
    <w:rsid w:val="000F1037"/>
    <w:rsid w:val="000F63BE"/>
    <w:rsid w:val="00101E8C"/>
    <w:rsid w:val="00114076"/>
    <w:rsid w:val="001221AD"/>
    <w:rsid w:val="00132ACB"/>
    <w:rsid w:val="00132F3D"/>
    <w:rsid w:val="0015529E"/>
    <w:rsid w:val="00181407"/>
    <w:rsid w:val="001949DF"/>
    <w:rsid w:val="001A4096"/>
    <w:rsid w:val="001B3A8E"/>
    <w:rsid w:val="001B4A2F"/>
    <w:rsid w:val="001B58CB"/>
    <w:rsid w:val="001C1783"/>
    <w:rsid w:val="001E1A63"/>
    <w:rsid w:val="001E5B7A"/>
    <w:rsid w:val="001E7F24"/>
    <w:rsid w:val="001F48FB"/>
    <w:rsid w:val="00201AD4"/>
    <w:rsid w:val="00224915"/>
    <w:rsid w:val="00225595"/>
    <w:rsid w:val="0022568C"/>
    <w:rsid w:val="00230D04"/>
    <w:rsid w:val="00236F68"/>
    <w:rsid w:val="00240441"/>
    <w:rsid w:val="00240FAB"/>
    <w:rsid w:val="00246445"/>
    <w:rsid w:val="00252A80"/>
    <w:rsid w:val="00254216"/>
    <w:rsid w:val="00260D30"/>
    <w:rsid w:val="002757C2"/>
    <w:rsid w:val="00283D52"/>
    <w:rsid w:val="0028551D"/>
    <w:rsid w:val="002B59FD"/>
    <w:rsid w:val="002C7F0F"/>
    <w:rsid w:val="002D12B9"/>
    <w:rsid w:val="002D1F01"/>
    <w:rsid w:val="002D3683"/>
    <w:rsid w:val="002D36E4"/>
    <w:rsid w:val="002D38BD"/>
    <w:rsid w:val="002D484A"/>
    <w:rsid w:val="002E193C"/>
    <w:rsid w:val="002E527A"/>
    <w:rsid w:val="002E7138"/>
    <w:rsid w:val="003028A3"/>
    <w:rsid w:val="00302EF3"/>
    <w:rsid w:val="00310D99"/>
    <w:rsid w:val="0031477A"/>
    <w:rsid w:val="003222E9"/>
    <w:rsid w:val="0032772C"/>
    <w:rsid w:val="00333ADB"/>
    <w:rsid w:val="00347DC6"/>
    <w:rsid w:val="00356A6F"/>
    <w:rsid w:val="00364E8F"/>
    <w:rsid w:val="00370565"/>
    <w:rsid w:val="003705ED"/>
    <w:rsid w:val="003860FC"/>
    <w:rsid w:val="003920E4"/>
    <w:rsid w:val="00397BAD"/>
    <w:rsid w:val="003A1C49"/>
    <w:rsid w:val="003A2C13"/>
    <w:rsid w:val="003A4294"/>
    <w:rsid w:val="003B6274"/>
    <w:rsid w:val="003D126E"/>
    <w:rsid w:val="003D1C96"/>
    <w:rsid w:val="003F2D9E"/>
    <w:rsid w:val="003F33E9"/>
    <w:rsid w:val="003F68A6"/>
    <w:rsid w:val="00402364"/>
    <w:rsid w:val="00402D7C"/>
    <w:rsid w:val="00404B4D"/>
    <w:rsid w:val="00411AB3"/>
    <w:rsid w:val="00414BB4"/>
    <w:rsid w:val="004252FA"/>
    <w:rsid w:val="00432EC9"/>
    <w:rsid w:val="0045006D"/>
    <w:rsid w:val="004824EC"/>
    <w:rsid w:val="00493C2E"/>
    <w:rsid w:val="004B70C5"/>
    <w:rsid w:val="004B7B09"/>
    <w:rsid w:val="004C3B4F"/>
    <w:rsid w:val="004C47BD"/>
    <w:rsid w:val="004D2283"/>
    <w:rsid w:val="004E7B01"/>
    <w:rsid w:val="00512A24"/>
    <w:rsid w:val="00512DAC"/>
    <w:rsid w:val="00520941"/>
    <w:rsid w:val="00522793"/>
    <w:rsid w:val="00523573"/>
    <w:rsid w:val="00530F12"/>
    <w:rsid w:val="005323D5"/>
    <w:rsid w:val="005339F9"/>
    <w:rsid w:val="0055341F"/>
    <w:rsid w:val="00554ACF"/>
    <w:rsid w:val="005719CD"/>
    <w:rsid w:val="00576709"/>
    <w:rsid w:val="005805E4"/>
    <w:rsid w:val="00581589"/>
    <w:rsid w:val="00582504"/>
    <w:rsid w:val="0059402E"/>
    <w:rsid w:val="00595022"/>
    <w:rsid w:val="00595F9B"/>
    <w:rsid w:val="005A3536"/>
    <w:rsid w:val="005B3A73"/>
    <w:rsid w:val="005C0E72"/>
    <w:rsid w:val="005C20AA"/>
    <w:rsid w:val="005C4751"/>
    <w:rsid w:val="00603AA1"/>
    <w:rsid w:val="00604B47"/>
    <w:rsid w:val="00605CC0"/>
    <w:rsid w:val="00615866"/>
    <w:rsid w:val="00627325"/>
    <w:rsid w:val="00632EC9"/>
    <w:rsid w:val="00641F1E"/>
    <w:rsid w:val="0065527A"/>
    <w:rsid w:val="00655938"/>
    <w:rsid w:val="00656CB7"/>
    <w:rsid w:val="0066116B"/>
    <w:rsid w:val="00661196"/>
    <w:rsid w:val="00661B03"/>
    <w:rsid w:val="00662C7A"/>
    <w:rsid w:val="00664A3D"/>
    <w:rsid w:val="006719C3"/>
    <w:rsid w:val="00674621"/>
    <w:rsid w:val="00675F8D"/>
    <w:rsid w:val="00676CDA"/>
    <w:rsid w:val="006A33F0"/>
    <w:rsid w:val="006B0D13"/>
    <w:rsid w:val="006C02C0"/>
    <w:rsid w:val="006C412B"/>
    <w:rsid w:val="006C4C81"/>
    <w:rsid w:val="006C797B"/>
    <w:rsid w:val="006D71ED"/>
    <w:rsid w:val="006E2972"/>
    <w:rsid w:val="006E3622"/>
    <w:rsid w:val="006E5B2D"/>
    <w:rsid w:val="006F07F8"/>
    <w:rsid w:val="006F09F2"/>
    <w:rsid w:val="006F0A7C"/>
    <w:rsid w:val="006F60A7"/>
    <w:rsid w:val="006F7591"/>
    <w:rsid w:val="007012DF"/>
    <w:rsid w:val="00701F58"/>
    <w:rsid w:val="0070489B"/>
    <w:rsid w:val="007136D5"/>
    <w:rsid w:val="00713DEF"/>
    <w:rsid w:val="007254F9"/>
    <w:rsid w:val="00735B46"/>
    <w:rsid w:val="00737282"/>
    <w:rsid w:val="00741A45"/>
    <w:rsid w:val="0074270E"/>
    <w:rsid w:val="00745DDD"/>
    <w:rsid w:val="00746CA8"/>
    <w:rsid w:val="00750B7C"/>
    <w:rsid w:val="0077327F"/>
    <w:rsid w:val="00784BBC"/>
    <w:rsid w:val="00787E46"/>
    <w:rsid w:val="0079459E"/>
    <w:rsid w:val="00795782"/>
    <w:rsid w:val="00796077"/>
    <w:rsid w:val="007B3C74"/>
    <w:rsid w:val="007B43DB"/>
    <w:rsid w:val="007B784E"/>
    <w:rsid w:val="007D1E1B"/>
    <w:rsid w:val="00825037"/>
    <w:rsid w:val="00825F6C"/>
    <w:rsid w:val="00827D76"/>
    <w:rsid w:val="0083564D"/>
    <w:rsid w:val="008432F5"/>
    <w:rsid w:val="00844D9D"/>
    <w:rsid w:val="00847935"/>
    <w:rsid w:val="008544D3"/>
    <w:rsid w:val="00857286"/>
    <w:rsid w:val="00857367"/>
    <w:rsid w:val="008613C7"/>
    <w:rsid w:val="00865FA2"/>
    <w:rsid w:val="008770D8"/>
    <w:rsid w:val="00893037"/>
    <w:rsid w:val="008A77CB"/>
    <w:rsid w:val="008B255F"/>
    <w:rsid w:val="008B2EAC"/>
    <w:rsid w:val="008B5632"/>
    <w:rsid w:val="008C5153"/>
    <w:rsid w:val="008D27E8"/>
    <w:rsid w:val="008E37A9"/>
    <w:rsid w:val="008E3F1A"/>
    <w:rsid w:val="00900C5D"/>
    <w:rsid w:val="00904B0F"/>
    <w:rsid w:val="00905486"/>
    <w:rsid w:val="00905D61"/>
    <w:rsid w:val="00906E44"/>
    <w:rsid w:val="00907DBB"/>
    <w:rsid w:val="009118AC"/>
    <w:rsid w:val="0091228C"/>
    <w:rsid w:val="00913637"/>
    <w:rsid w:val="00916DBB"/>
    <w:rsid w:val="00922C0A"/>
    <w:rsid w:val="00931C64"/>
    <w:rsid w:val="009538A9"/>
    <w:rsid w:val="009539BC"/>
    <w:rsid w:val="00975664"/>
    <w:rsid w:val="00977E93"/>
    <w:rsid w:val="00983384"/>
    <w:rsid w:val="00990041"/>
    <w:rsid w:val="009B0964"/>
    <w:rsid w:val="009B6340"/>
    <w:rsid w:val="009C569E"/>
    <w:rsid w:val="009D1EBE"/>
    <w:rsid w:val="009E041C"/>
    <w:rsid w:val="009E6846"/>
    <w:rsid w:val="00A0354E"/>
    <w:rsid w:val="00A0439F"/>
    <w:rsid w:val="00A07045"/>
    <w:rsid w:val="00A07C04"/>
    <w:rsid w:val="00A47656"/>
    <w:rsid w:val="00A60964"/>
    <w:rsid w:val="00A643AD"/>
    <w:rsid w:val="00A73E6A"/>
    <w:rsid w:val="00A7621F"/>
    <w:rsid w:val="00A9130A"/>
    <w:rsid w:val="00A94262"/>
    <w:rsid w:val="00A9612C"/>
    <w:rsid w:val="00AA2FAC"/>
    <w:rsid w:val="00AA4EC0"/>
    <w:rsid w:val="00AB25EB"/>
    <w:rsid w:val="00AC18E3"/>
    <w:rsid w:val="00AC3807"/>
    <w:rsid w:val="00AC72BD"/>
    <w:rsid w:val="00AD54F3"/>
    <w:rsid w:val="00AE08D1"/>
    <w:rsid w:val="00AE0F39"/>
    <w:rsid w:val="00AF2367"/>
    <w:rsid w:val="00B1069F"/>
    <w:rsid w:val="00B154B2"/>
    <w:rsid w:val="00B16430"/>
    <w:rsid w:val="00B21B28"/>
    <w:rsid w:val="00B250CA"/>
    <w:rsid w:val="00B34D5D"/>
    <w:rsid w:val="00B47B2C"/>
    <w:rsid w:val="00B50583"/>
    <w:rsid w:val="00B53D99"/>
    <w:rsid w:val="00B621BF"/>
    <w:rsid w:val="00B638E3"/>
    <w:rsid w:val="00BB23A9"/>
    <w:rsid w:val="00BB4033"/>
    <w:rsid w:val="00BB685E"/>
    <w:rsid w:val="00BC1C0D"/>
    <w:rsid w:val="00BC22F6"/>
    <w:rsid w:val="00BE09A9"/>
    <w:rsid w:val="00BE5EB1"/>
    <w:rsid w:val="00C13F7C"/>
    <w:rsid w:val="00C20850"/>
    <w:rsid w:val="00C254F3"/>
    <w:rsid w:val="00C261EB"/>
    <w:rsid w:val="00C33DEB"/>
    <w:rsid w:val="00C3456D"/>
    <w:rsid w:val="00C35EE9"/>
    <w:rsid w:val="00C365D4"/>
    <w:rsid w:val="00C513CA"/>
    <w:rsid w:val="00C54AEF"/>
    <w:rsid w:val="00C55932"/>
    <w:rsid w:val="00C62443"/>
    <w:rsid w:val="00C666E1"/>
    <w:rsid w:val="00C8091A"/>
    <w:rsid w:val="00C95873"/>
    <w:rsid w:val="00C96B68"/>
    <w:rsid w:val="00CB0E67"/>
    <w:rsid w:val="00CB6A4D"/>
    <w:rsid w:val="00CC7A0F"/>
    <w:rsid w:val="00CD7FBF"/>
    <w:rsid w:val="00D01BC6"/>
    <w:rsid w:val="00D06986"/>
    <w:rsid w:val="00D07F7A"/>
    <w:rsid w:val="00D11C1A"/>
    <w:rsid w:val="00D14523"/>
    <w:rsid w:val="00D151DC"/>
    <w:rsid w:val="00D357FB"/>
    <w:rsid w:val="00D418B6"/>
    <w:rsid w:val="00D45952"/>
    <w:rsid w:val="00D47C23"/>
    <w:rsid w:val="00D56838"/>
    <w:rsid w:val="00D60830"/>
    <w:rsid w:val="00D62895"/>
    <w:rsid w:val="00D65C37"/>
    <w:rsid w:val="00D66E52"/>
    <w:rsid w:val="00D762F9"/>
    <w:rsid w:val="00D76576"/>
    <w:rsid w:val="00D81307"/>
    <w:rsid w:val="00DB18CB"/>
    <w:rsid w:val="00DB79BB"/>
    <w:rsid w:val="00DD04A9"/>
    <w:rsid w:val="00DD1A94"/>
    <w:rsid w:val="00DD4556"/>
    <w:rsid w:val="00DD4F81"/>
    <w:rsid w:val="00DD65F8"/>
    <w:rsid w:val="00DD7668"/>
    <w:rsid w:val="00DE2742"/>
    <w:rsid w:val="00DE426E"/>
    <w:rsid w:val="00E2489F"/>
    <w:rsid w:val="00E60259"/>
    <w:rsid w:val="00E63F99"/>
    <w:rsid w:val="00E72CB8"/>
    <w:rsid w:val="00E73E54"/>
    <w:rsid w:val="00E8441D"/>
    <w:rsid w:val="00E90CC7"/>
    <w:rsid w:val="00E93933"/>
    <w:rsid w:val="00E93D45"/>
    <w:rsid w:val="00EB180D"/>
    <w:rsid w:val="00ED63AC"/>
    <w:rsid w:val="00EE07B4"/>
    <w:rsid w:val="00EE0AA3"/>
    <w:rsid w:val="00EF10D9"/>
    <w:rsid w:val="00EF28F5"/>
    <w:rsid w:val="00EF6356"/>
    <w:rsid w:val="00F067E4"/>
    <w:rsid w:val="00F149EC"/>
    <w:rsid w:val="00F27DF6"/>
    <w:rsid w:val="00F40AE1"/>
    <w:rsid w:val="00F52959"/>
    <w:rsid w:val="00F57642"/>
    <w:rsid w:val="00F57723"/>
    <w:rsid w:val="00F60274"/>
    <w:rsid w:val="00F70742"/>
    <w:rsid w:val="00F847E2"/>
    <w:rsid w:val="00F8799D"/>
    <w:rsid w:val="00FA46F8"/>
    <w:rsid w:val="00FB2D09"/>
    <w:rsid w:val="00FB46F0"/>
    <w:rsid w:val="00FC014B"/>
    <w:rsid w:val="00FC1C76"/>
    <w:rsid w:val="00FC2914"/>
    <w:rsid w:val="00FC3834"/>
    <w:rsid w:val="00FD2BD3"/>
    <w:rsid w:val="00FD3767"/>
    <w:rsid w:val="00FD6AC9"/>
    <w:rsid w:val="00FE65E6"/>
    <w:rsid w:val="00FF19E8"/>
    <w:rsid w:val="00FF38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0A"/>
  </w:style>
  <w:style w:type="paragraph" w:styleId="Titre1">
    <w:name w:val="heading 1"/>
    <w:basedOn w:val="Normal"/>
    <w:next w:val="Normal"/>
    <w:link w:val="Titre1Car"/>
    <w:uiPriority w:val="9"/>
    <w:qFormat/>
    <w:rsid w:val="007012DF"/>
    <w:pPr>
      <w:keepNext/>
      <w:keepLines/>
      <w:spacing w:before="480"/>
      <w:outlineLvl w:val="0"/>
    </w:pPr>
    <w:rPr>
      <w:rFonts w:ascii="Times New Roman" w:eastAsiaTheme="majorEastAsia" w:hAnsi="Times New Roman" w:cstheme="majorBidi"/>
      <w:b/>
      <w:bCs/>
      <w:sz w:val="32"/>
      <w:szCs w:val="32"/>
    </w:rPr>
  </w:style>
  <w:style w:type="paragraph" w:styleId="Titre2">
    <w:name w:val="heading 2"/>
    <w:basedOn w:val="Normal"/>
    <w:next w:val="Normal"/>
    <w:link w:val="Titre2Car"/>
    <w:uiPriority w:val="9"/>
    <w:unhideWhenUsed/>
    <w:qFormat/>
    <w:rsid w:val="007012DF"/>
    <w:pPr>
      <w:keepNext/>
      <w:keepLines/>
      <w:spacing w:before="20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8432F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DD65F8"/>
    <w:pPr>
      <w:numPr>
        <w:ilvl w:val="1"/>
      </w:numPr>
      <w:spacing w:after="200" w:line="276" w:lineRule="auto"/>
    </w:pPr>
    <w:rPr>
      <w:rFonts w:ascii="Times" w:eastAsiaTheme="majorEastAsia" w:hAnsi="Times" w:cstheme="majorBidi"/>
      <w:iCs/>
      <w:color w:val="4F81BD" w:themeColor="accent1"/>
      <w:spacing w:val="15"/>
      <w:u w:val="single"/>
      <w:lang w:eastAsia="en-US"/>
    </w:rPr>
  </w:style>
  <w:style w:type="character" w:customStyle="1" w:styleId="Sous-titreCar">
    <w:name w:val="Sous-titre Car"/>
    <w:basedOn w:val="Policepardfaut"/>
    <w:link w:val="Sous-titre"/>
    <w:uiPriority w:val="11"/>
    <w:rsid w:val="00DD65F8"/>
    <w:rPr>
      <w:rFonts w:ascii="Times" w:eastAsiaTheme="majorEastAsia" w:hAnsi="Times" w:cstheme="majorBidi"/>
      <w:iCs/>
      <w:color w:val="4F81BD" w:themeColor="accent1"/>
      <w:spacing w:val="15"/>
      <w:u w:val="single"/>
      <w:lang w:eastAsia="en-US"/>
    </w:rPr>
  </w:style>
  <w:style w:type="paragraph" w:styleId="Titre">
    <w:name w:val="Title"/>
    <w:basedOn w:val="Normal"/>
    <w:next w:val="Normal"/>
    <w:link w:val="TitreCar"/>
    <w:autoRedefine/>
    <w:uiPriority w:val="10"/>
    <w:qFormat/>
    <w:rsid w:val="00E93933"/>
    <w:pPr>
      <w:pBdr>
        <w:bottom w:val="single" w:sz="8" w:space="4" w:color="4F81BD" w:themeColor="accent1"/>
      </w:pBdr>
      <w:spacing w:after="300"/>
      <w:contextualSpacing/>
    </w:pPr>
    <w:rPr>
      <w:rFonts w:ascii="Times" w:eastAsiaTheme="majorEastAsia" w:hAnsi="Times"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E93933"/>
    <w:rPr>
      <w:rFonts w:ascii="Times" w:eastAsiaTheme="majorEastAsia" w:hAnsi="Times" w:cstheme="majorBidi"/>
      <w:color w:val="17365D" w:themeColor="text2" w:themeShade="BF"/>
      <w:spacing w:val="5"/>
      <w:kern w:val="28"/>
      <w:sz w:val="32"/>
      <w:szCs w:val="52"/>
    </w:rPr>
  </w:style>
  <w:style w:type="character" w:customStyle="1" w:styleId="Titre1Car">
    <w:name w:val="Titre 1 Car"/>
    <w:basedOn w:val="Policepardfaut"/>
    <w:link w:val="Titre1"/>
    <w:uiPriority w:val="9"/>
    <w:rsid w:val="007012DF"/>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7012DF"/>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8432F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02364"/>
    <w:pPr>
      <w:ind w:left="720"/>
      <w:contextualSpacing/>
    </w:pPr>
  </w:style>
  <w:style w:type="paragraph" w:styleId="Textedebulles">
    <w:name w:val="Balloon Text"/>
    <w:basedOn w:val="Normal"/>
    <w:link w:val="TextedebullesCar"/>
    <w:uiPriority w:val="99"/>
    <w:semiHidden/>
    <w:unhideWhenUsed/>
    <w:rsid w:val="006611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196"/>
    <w:rPr>
      <w:rFonts w:ascii="Lucida Grande" w:hAnsi="Lucida Grande" w:cs="Lucida Grande"/>
      <w:sz w:val="18"/>
      <w:szCs w:val="18"/>
    </w:rPr>
  </w:style>
  <w:style w:type="table" w:styleId="Grilledutableau">
    <w:name w:val="Table Grid"/>
    <w:basedOn w:val="TableauNormal"/>
    <w:uiPriority w:val="59"/>
    <w:rsid w:val="0066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61196"/>
    <w:pPr>
      <w:spacing w:after="200"/>
      <w:jc w:val="center"/>
    </w:pPr>
    <w:rPr>
      <w:rFonts w:asciiTheme="majorBidi" w:hAnsiTheme="majorBidi" w:cstheme="majorBidi"/>
      <w:b/>
      <w:bCs/>
      <w:color w:val="4F81BD" w:themeColor="accent1"/>
    </w:rPr>
  </w:style>
  <w:style w:type="paragraph" w:styleId="Pieddepage">
    <w:name w:val="footer"/>
    <w:basedOn w:val="Normal"/>
    <w:link w:val="PieddepageCar"/>
    <w:uiPriority w:val="99"/>
    <w:unhideWhenUsed/>
    <w:rsid w:val="00661196"/>
    <w:pPr>
      <w:tabs>
        <w:tab w:val="center" w:pos="4536"/>
        <w:tab w:val="right" w:pos="9072"/>
      </w:tabs>
    </w:pPr>
  </w:style>
  <w:style w:type="character" w:customStyle="1" w:styleId="PieddepageCar">
    <w:name w:val="Pied de page Car"/>
    <w:basedOn w:val="Policepardfaut"/>
    <w:link w:val="Pieddepage"/>
    <w:uiPriority w:val="99"/>
    <w:rsid w:val="00661196"/>
  </w:style>
  <w:style w:type="character" w:styleId="Numrodepage">
    <w:name w:val="page number"/>
    <w:basedOn w:val="Policepardfaut"/>
    <w:uiPriority w:val="99"/>
    <w:semiHidden/>
    <w:unhideWhenUsed/>
    <w:rsid w:val="00661196"/>
  </w:style>
  <w:style w:type="paragraph" w:styleId="En-ttedetabledesmatires">
    <w:name w:val="TOC Heading"/>
    <w:basedOn w:val="Titre1"/>
    <w:next w:val="Normal"/>
    <w:uiPriority w:val="39"/>
    <w:unhideWhenUsed/>
    <w:qFormat/>
    <w:rsid w:val="00661196"/>
    <w:pPr>
      <w:spacing w:before="240" w:line="259" w:lineRule="auto"/>
      <w:outlineLvl w:val="9"/>
    </w:pPr>
    <w:rPr>
      <w:rFonts w:asciiTheme="majorHAnsi" w:hAnsiTheme="majorHAnsi"/>
      <w:b w:val="0"/>
      <w:bCs w:val="0"/>
      <w:color w:val="365F91" w:themeColor="accent1" w:themeShade="BF"/>
    </w:rPr>
  </w:style>
  <w:style w:type="paragraph" w:styleId="TM1">
    <w:name w:val="toc 1"/>
    <w:basedOn w:val="Normal"/>
    <w:next w:val="Normal"/>
    <w:autoRedefine/>
    <w:uiPriority w:val="39"/>
    <w:unhideWhenUsed/>
    <w:rsid w:val="00661196"/>
    <w:pPr>
      <w:spacing w:before="240" w:after="120"/>
    </w:pPr>
    <w:rPr>
      <w:rFonts w:asciiTheme="minorHAnsi" w:hAnsiTheme="minorHAnsi"/>
      <w:b/>
      <w:caps/>
      <w:sz w:val="22"/>
      <w:szCs w:val="22"/>
      <w:u w:val="single"/>
    </w:rPr>
  </w:style>
  <w:style w:type="paragraph" w:styleId="TM2">
    <w:name w:val="toc 2"/>
    <w:basedOn w:val="Normal"/>
    <w:next w:val="Normal"/>
    <w:autoRedefine/>
    <w:uiPriority w:val="39"/>
    <w:unhideWhenUsed/>
    <w:rsid w:val="00661196"/>
    <w:rPr>
      <w:rFonts w:asciiTheme="minorHAnsi" w:hAnsiTheme="minorHAnsi"/>
      <w:b/>
      <w:smallCaps/>
      <w:sz w:val="22"/>
      <w:szCs w:val="22"/>
    </w:rPr>
  </w:style>
  <w:style w:type="character" w:styleId="Lienhypertexte">
    <w:name w:val="Hyperlink"/>
    <w:basedOn w:val="Policepardfaut"/>
    <w:uiPriority w:val="99"/>
    <w:unhideWhenUsed/>
    <w:rsid w:val="00661196"/>
    <w:rPr>
      <w:color w:val="0000FF" w:themeColor="hyperlink"/>
      <w:u w:val="single"/>
    </w:rPr>
  </w:style>
  <w:style w:type="paragraph" w:styleId="Tabledesillustrations">
    <w:name w:val="table of figures"/>
    <w:basedOn w:val="Normal"/>
    <w:next w:val="Normal"/>
    <w:uiPriority w:val="99"/>
    <w:unhideWhenUsed/>
    <w:rsid w:val="00661196"/>
  </w:style>
  <w:style w:type="paragraph" w:styleId="TM3">
    <w:name w:val="toc 3"/>
    <w:basedOn w:val="Normal"/>
    <w:next w:val="Normal"/>
    <w:autoRedefine/>
    <w:uiPriority w:val="39"/>
    <w:unhideWhenUsed/>
    <w:rsid w:val="00661196"/>
    <w:rPr>
      <w:rFonts w:asciiTheme="minorHAnsi" w:hAnsiTheme="minorHAnsi"/>
      <w:smallCaps/>
      <w:sz w:val="22"/>
      <w:szCs w:val="22"/>
    </w:rPr>
  </w:style>
  <w:style w:type="paragraph" w:customStyle="1" w:styleId="Bibliographie1">
    <w:name w:val="Bibliographie1"/>
    <w:basedOn w:val="Normal"/>
    <w:rsid w:val="0077327F"/>
    <w:pPr>
      <w:tabs>
        <w:tab w:val="left" w:pos="380"/>
      </w:tabs>
      <w:spacing w:after="240"/>
      <w:ind w:left="384" w:hanging="384"/>
      <w:jc w:val="both"/>
    </w:pPr>
    <w:rPr>
      <w:rFonts w:ascii="Times New Roman" w:hAnsi="Times New Roman" w:cs="Times New Roman"/>
      <w:sz w:val="28"/>
      <w:szCs w:val="28"/>
    </w:rPr>
  </w:style>
  <w:style w:type="paragraph" w:styleId="Explorateurdedocuments">
    <w:name w:val="Document Map"/>
    <w:basedOn w:val="Normal"/>
    <w:link w:val="ExplorateurdedocumentsCar"/>
    <w:uiPriority w:val="99"/>
    <w:semiHidden/>
    <w:unhideWhenUsed/>
    <w:rsid w:val="00893037"/>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893037"/>
    <w:rPr>
      <w:rFonts w:ascii="Lucida Grande" w:hAnsi="Lucida Grande" w:cs="Lucida Grande"/>
    </w:rPr>
  </w:style>
  <w:style w:type="paragraph" w:styleId="TM4">
    <w:name w:val="toc 4"/>
    <w:basedOn w:val="Normal"/>
    <w:next w:val="Normal"/>
    <w:autoRedefine/>
    <w:uiPriority w:val="39"/>
    <w:semiHidden/>
    <w:unhideWhenUsed/>
    <w:rsid w:val="00FB46F0"/>
    <w:rPr>
      <w:rFonts w:asciiTheme="minorHAnsi" w:hAnsiTheme="minorHAnsi"/>
      <w:sz w:val="22"/>
      <w:szCs w:val="22"/>
    </w:rPr>
  </w:style>
  <w:style w:type="paragraph" w:styleId="TM5">
    <w:name w:val="toc 5"/>
    <w:basedOn w:val="Normal"/>
    <w:next w:val="Normal"/>
    <w:autoRedefine/>
    <w:uiPriority w:val="39"/>
    <w:semiHidden/>
    <w:unhideWhenUsed/>
    <w:rsid w:val="00FB46F0"/>
    <w:rPr>
      <w:rFonts w:asciiTheme="minorHAnsi" w:hAnsiTheme="minorHAnsi"/>
      <w:sz w:val="22"/>
      <w:szCs w:val="22"/>
    </w:rPr>
  </w:style>
  <w:style w:type="paragraph" w:styleId="TM6">
    <w:name w:val="toc 6"/>
    <w:basedOn w:val="Normal"/>
    <w:next w:val="Normal"/>
    <w:autoRedefine/>
    <w:uiPriority w:val="39"/>
    <w:semiHidden/>
    <w:unhideWhenUsed/>
    <w:rsid w:val="00FB46F0"/>
    <w:rPr>
      <w:rFonts w:asciiTheme="minorHAnsi" w:hAnsiTheme="minorHAnsi"/>
      <w:sz w:val="22"/>
      <w:szCs w:val="22"/>
    </w:rPr>
  </w:style>
  <w:style w:type="paragraph" w:styleId="TM7">
    <w:name w:val="toc 7"/>
    <w:basedOn w:val="Normal"/>
    <w:next w:val="Normal"/>
    <w:autoRedefine/>
    <w:uiPriority w:val="39"/>
    <w:semiHidden/>
    <w:unhideWhenUsed/>
    <w:rsid w:val="00FB46F0"/>
    <w:rPr>
      <w:rFonts w:asciiTheme="minorHAnsi" w:hAnsiTheme="minorHAnsi"/>
      <w:sz w:val="22"/>
      <w:szCs w:val="22"/>
    </w:rPr>
  </w:style>
  <w:style w:type="paragraph" w:styleId="TM8">
    <w:name w:val="toc 8"/>
    <w:basedOn w:val="Normal"/>
    <w:next w:val="Normal"/>
    <w:autoRedefine/>
    <w:uiPriority w:val="39"/>
    <w:semiHidden/>
    <w:unhideWhenUsed/>
    <w:rsid w:val="00FB46F0"/>
    <w:rPr>
      <w:rFonts w:asciiTheme="minorHAnsi" w:hAnsiTheme="minorHAnsi"/>
      <w:sz w:val="22"/>
      <w:szCs w:val="22"/>
    </w:rPr>
  </w:style>
  <w:style w:type="paragraph" w:styleId="TM9">
    <w:name w:val="toc 9"/>
    <w:basedOn w:val="Normal"/>
    <w:next w:val="Normal"/>
    <w:autoRedefine/>
    <w:uiPriority w:val="39"/>
    <w:semiHidden/>
    <w:unhideWhenUsed/>
    <w:rsid w:val="00FB46F0"/>
    <w:rPr>
      <w:rFonts w:asciiTheme="minorHAnsi" w:hAnsiTheme="minorHAnsi"/>
      <w:sz w:val="22"/>
      <w:szCs w:val="22"/>
    </w:rPr>
  </w:style>
  <w:style w:type="character" w:styleId="Marquedecommentaire">
    <w:name w:val="annotation reference"/>
    <w:basedOn w:val="Policepardfaut"/>
    <w:uiPriority w:val="99"/>
    <w:semiHidden/>
    <w:unhideWhenUsed/>
    <w:rsid w:val="00C8091A"/>
    <w:rPr>
      <w:sz w:val="16"/>
      <w:szCs w:val="16"/>
    </w:rPr>
  </w:style>
  <w:style w:type="paragraph" w:styleId="Commentaire">
    <w:name w:val="annotation text"/>
    <w:basedOn w:val="Normal"/>
    <w:link w:val="CommentaireCar"/>
    <w:uiPriority w:val="99"/>
    <w:semiHidden/>
    <w:unhideWhenUsed/>
    <w:rsid w:val="00C8091A"/>
    <w:rPr>
      <w:sz w:val="20"/>
      <w:szCs w:val="20"/>
    </w:rPr>
  </w:style>
  <w:style w:type="character" w:customStyle="1" w:styleId="CommentaireCar">
    <w:name w:val="Commentaire Car"/>
    <w:basedOn w:val="Policepardfaut"/>
    <w:link w:val="Commentaire"/>
    <w:uiPriority w:val="99"/>
    <w:semiHidden/>
    <w:rsid w:val="00C8091A"/>
    <w:rPr>
      <w:sz w:val="20"/>
      <w:szCs w:val="20"/>
    </w:rPr>
  </w:style>
  <w:style w:type="paragraph" w:styleId="Objetducommentaire">
    <w:name w:val="annotation subject"/>
    <w:basedOn w:val="Commentaire"/>
    <w:next w:val="Commentaire"/>
    <w:link w:val="ObjetducommentaireCar"/>
    <w:uiPriority w:val="99"/>
    <w:semiHidden/>
    <w:unhideWhenUsed/>
    <w:rsid w:val="00C8091A"/>
    <w:rPr>
      <w:b/>
      <w:bCs/>
    </w:rPr>
  </w:style>
  <w:style w:type="character" w:customStyle="1" w:styleId="ObjetducommentaireCar">
    <w:name w:val="Objet du commentaire Car"/>
    <w:basedOn w:val="CommentaireCar"/>
    <w:link w:val="Objetducommentaire"/>
    <w:uiPriority w:val="99"/>
    <w:semiHidden/>
    <w:rsid w:val="00C8091A"/>
    <w:rPr>
      <w:b/>
      <w:bCs/>
      <w:sz w:val="20"/>
      <w:szCs w:val="20"/>
    </w:rPr>
  </w:style>
  <w:style w:type="paragraph" w:styleId="En-tte">
    <w:name w:val="header"/>
    <w:basedOn w:val="Normal"/>
    <w:link w:val="En-tteCar"/>
    <w:uiPriority w:val="99"/>
    <w:unhideWhenUsed/>
    <w:rsid w:val="00664A3D"/>
    <w:pPr>
      <w:tabs>
        <w:tab w:val="center" w:pos="4536"/>
        <w:tab w:val="right" w:pos="9072"/>
      </w:tabs>
    </w:pPr>
  </w:style>
  <w:style w:type="character" w:customStyle="1" w:styleId="En-tteCar">
    <w:name w:val="En-tête Car"/>
    <w:basedOn w:val="Policepardfaut"/>
    <w:link w:val="En-tte"/>
    <w:uiPriority w:val="99"/>
    <w:rsid w:val="00664A3D"/>
  </w:style>
  <w:style w:type="paragraph" w:styleId="Notedebasdepage">
    <w:name w:val="footnote text"/>
    <w:basedOn w:val="Normal"/>
    <w:link w:val="NotedebasdepageCar"/>
    <w:uiPriority w:val="99"/>
    <w:unhideWhenUsed/>
    <w:rsid w:val="00A94262"/>
  </w:style>
  <w:style w:type="character" w:customStyle="1" w:styleId="NotedebasdepageCar">
    <w:name w:val="Note de bas de page Car"/>
    <w:basedOn w:val="Policepardfaut"/>
    <w:link w:val="Notedebasdepage"/>
    <w:uiPriority w:val="99"/>
    <w:rsid w:val="00A94262"/>
  </w:style>
  <w:style w:type="character" w:styleId="Appelnotedebasdep">
    <w:name w:val="footnote reference"/>
    <w:basedOn w:val="Policepardfaut"/>
    <w:uiPriority w:val="99"/>
    <w:unhideWhenUsed/>
    <w:rsid w:val="00A94262"/>
    <w:rPr>
      <w:vertAlign w:val="superscript"/>
    </w:rPr>
  </w:style>
  <w:style w:type="paragraph" w:customStyle="1" w:styleId="liste">
    <w:name w:val="liste"/>
    <w:basedOn w:val="Paragraphedeliste"/>
    <w:link w:val="listeCar"/>
    <w:qFormat/>
    <w:rsid w:val="00975664"/>
    <w:pPr>
      <w:numPr>
        <w:numId w:val="34"/>
      </w:numPr>
      <w:spacing w:before="120" w:beforeAutospacing="1" w:after="100" w:afterAutospacing="1" w:line="480" w:lineRule="auto"/>
      <w:jc w:val="both"/>
    </w:pPr>
    <w:rPr>
      <w:rFonts w:ascii="Times New Roman" w:hAnsi="Times New Roman" w:cstheme="majorBidi"/>
      <w:b/>
      <w:sz w:val="28"/>
    </w:rPr>
  </w:style>
  <w:style w:type="character" w:customStyle="1" w:styleId="listeCar">
    <w:name w:val="liste Car"/>
    <w:basedOn w:val="Policepardfaut"/>
    <w:link w:val="liste"/>
    <w:rsid w:val="00975664"/>
    <w:rPr>
      <w:rFonts w:ascii="Times New Roman" w:hAnsi="Times New Roman" w:cstheme="majorBidi"/>
      <w:b/>
      <w:sz w:val="28"/>
    </w:rPr>
  </w:style>
  <w:style w:type="paragraph" w:customStyle="1" w:styleId="liste2">
    <w:name w:val="liste 2"/>
    <w:basedOn w:val="Normal"/>
    <w:link w:val="liste2Car"/>
    <w:qFormat/>
    <w:rsid w:val="00FA46F8"/>
    <w:pPr>
      <w:numPr>
        <w:numId w:val="36"/>
      </w:numPr>
      <w:spacing w:before="100" w:beforeAutospacing="1" w:after="100" w:afterAutospacing="1" w:line="360" w:lineRule="auto"/>
      <w:jc w:val="both"/>
    </w:pPr>
    <w:rPr>
      <w:rFonts w:ascii="Times New Roman" w:hAnsi="Times New Roman"/>
      <w:sz w:val="28"/>
    </w:rPr>
  </w:style>
  <w:style w:type="character" w:customStyle="1" w:styleId="liste2Car">
    <w:name w:val="liste 2 Car"/>
    <w:basedOn w:val="Policepardfaut"/>
    <w:link w:val="liste2"/>
    <w:rsid w:val="00FA46F8"/>
    <w:rPr>
      <w:rFonts w:ascii="Times New Roman" w:hAnsi="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012DF"/>
    <w:pPr>
      <w:keepNext/>
      <w:keepLines/>
      <w:spacing w:before="480"/>
      <w:outlineLvl w:val="0"/>
    </w:pPr>
    <w:rPr>
      <w:rFonts w:ascii="Times New Roman" w:eastAsiaTheme="majorEastAsia" w:hAnsi="Times New Roman" w:cstheme="majorBidi"/>
      <w:b/>
      <w:bCs/>
      <w:sz w:val="32"/>
      <w:szCs w:val="32"/>
    </w:rPr>
  </w:style>
  <w:style w:type="paragraph" w:styleId="Titre2">
    <w:name w:val="heading 2"/>
    <w:basedOn w:val="Normal"/>
    <w:next w:val="Normal"/>
    <w:link w:val="Titre2Car"/>
    <w:uiPriority w:val="9"/>
    <w:unhideWhenUsed/>
    <w:qFormat/>
    <w:rsid w:val="007012DF"/>
    <w:pPr>
      <w:keepNext/>
      <w:keepLines/>
      <w:spacing w:before="20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8432F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DD65F8"/>
    <w:pPr>
      <w:numPr>
        <w:ilvl w:val="1"/>
      </w:numPr>
      <w:spacing w:after="200" w:line="276" w:lineRule="auto"/>
    </w:pPr>
    <w:rPr>
      <w:rFonts w:ascii="Times" w:eastAsiaTheme="majorEastAsia" w:hAnsi="Times" w:cstheme="majorBidi"/>
      <w:iCs/>
      <w:color w:val="4F81BD" w:themeColor="accent1"/>
      <w:spacing w:val="15"/>
      <w:u w:val="single"/>
      <w:lang w:eastAsia="en-US"/>
    </w:rPr>
  </w:style>
  <w:style w:type="character" w:customStyle="1" w:styleId="Sous-titreCar">
    <w:name w:val="Sous-titre Car"/>
    <w:basedOn w:val="Policepardfaut"/>
    <w:link w:val="Sous-titre"/>
    <w:uiPriority w:val="11"/>
    <w:rsid w:val="00DD65F8"/>
    <w:rPr>
      <w:rFonts w:ascii="Times" w:eastAsiaTheme="majorEastAsia" w:hAnsi="Times" w:cstheme="majorBidi"/>
      <w:iCs/>
      <w:color w:val="4F81BD" w:themeColor="accent1"/>
      <w:spacing w:val="15"/>
      <w:u w:val="single"/>
      <w:lang w:eastAsia="en-US"/>
    </w:rPr>
  </w:style>
  <w:style w:type="paragraph" w:styleId="Titre">
    <w:name w:val="Title"/>
    <w:basedOn w:val="Normal"/>
    <w:next w:val="Normal"/>
    <w:link w:val="TitreCar"/>
    <w:autoRedefine/>
    <w:uiPriority w:val="10"/>
    <w:qFormat/>
    <w:rsid w:val="00E93933"/>
    <w:pPr>
      <w:pBdr>
        <w:bottom w:val="single" w:sz="8" w:space="4" w:color="4F81BD" w:themeColor="accent1"/>
      </w:pBdr>
      <w:spacing w:after="300"/>
      <w:contextualSpacing/>
    </w:pPr>
    <w:rPr>
      <w:rFonts w:ascii="Times" w:eastAsiaTheme="majorEastAsia" w:hAnsi="Times"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E93933"/>
    <w:rPr>
      <w:rFonts w:ascii="Times" w:eastAsiaTheme="majorEastAsia" w:hAnsi="Times" w:cstheme="majorBidi"/>
      <w:color w:val="17365D" w:themeColor="text2" w:themeShade="BF"/>
      <w:spacing w:val="5"/>
      <w:kern w:val="28"/>
      <w:sz w:val="32"/>
      <w:szCs w:val="52"/>
    </w:rPr>
  </w:style>
  <w:style w:type="character" w:customStyle="1" w:styleId="Titre1Car">
    <w:name w:val="Titre 1 Car"/>
    <w:basedOn w:val="Policepardfaut"/>
    <w:link w:val="Titre1"/>
    <w:uiPriority w:val="9"/>
    <w:rsid w:val="007012DF"/>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7012DF"/>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8432F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02364"/>
    <w:pPr>
      <w:ind w:left="720"/>
      <w:contextualSpacing/>
    </w:pPr>
  </w:style>
  <w:style w:type="paragraph" w:styleId="Textedebulles">
    <w:name w:val="Balloon Text"/>
    <w:basedOn w:val="Normal"/>
    <w:link w:val="TextedebullesCar"/>
    <w:uiPriority w:val="99"/>
    <w:semiHidden/>
    <w:unhideWhenUsed/>
    <w:rsid w:val="006611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196"/>
    <w:rPr>
      <w:rFonts w:ascii="Lucida Grande" w:hAnsi="Lucida Grande" w:cs="Lucida Grande"/>
      <w:sz w:val="18"/>
      <w:szCs w:val="18"/>
    </w:rPr>
  </w:style>
  <w:style w:type="table" w:styleId="Grille">
    <w:name w:val="Table Grid"/>
    <w:basedOn w:val="TableauNormal"/>
    <w:uiPriority w:val="59"/>
    <w:rsid w:val="0066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61196"/>
    <w:pPr>
      <w:spacing w:after="200"/>
      <w:jc w:val="center"/>
    </w:pPr>
    <w:rPr>
      <w:rFonts w:asciiTheme="majorBidi" w:hAnsiTheme="majorBidi" w:cstheme="majorBidi"/>
      <w:b/>
      <w:bCs/>
      <w:color w:val="4F81BD" w:themeColor="accent1"/>
    </w:rPr>
  </w:style>
  <w:style w:type="paragraph" w:styleId="Pieddepage">
    <w:name w:val="footer"/>
    <w:basedOn w:val="Normal"/>
    <w:link w:val="PieddepageCar"/>
    <w:uiPriority w:val="99"/>
    <w:unhideWhenUsed/>
    <w:rsid w:val="00661196"/>
    <w:pPr>
      <w:tabs>
        <w:tab w:val="center" w:pos="4536"/>
        <w:tab w:val="right" w:pos="9072"/>
      </w:tabs>
    </w:pPr>
  </w:style>
  <w:style w:type="character" w:customStyle="1" w:styleId="PieddepageCar">
    <w:name w:val="Pied de page Car"/>
    <w:basedOn w:val="Policepardfaut"/>
    <w:link w:val="Pieddepage"/>
    <w:uiPriority w:val="99"/>
    <w:rsid w:val="00661196"/>
  </w:style>
  <w:style w:type="character" w:styleId="Numrodepage">
    <w:name w:val="page number"/>
    <w:basedOn w:val="Policepardfaut"/>
    <w:uiPriority w:val="99"/>
    <w:semiHidden/>
    <w:unhideWhenUsed/>
    <w:rsid w:val="00661196"/>
  </w:style>
  <w:style w:type="paragraph" w:styleId="En-ttedetabledesmatires">
    <w:name w:val="TOC Heading"/>
    <w:basedOn w:val="Titre1"/>
    <w:next w:val="Normal"/>
    <w:uiPriority w:val="39"/>
    <w:unhideWhenUsed/>
    <w:qFormat/>
    <w:rsid w:val="00661196"/>
    <w:pPr>
      <w:spacing w:before="240" w:line="259" w:lineRule="auto"/>
      <w:outlineLvl w:val="9"/>
    </w:pPr>
    <w:rPr>
      <w:rFonts w:asciiTheme="majorHAnsi" w:hAnsiTheme="majorHAnsi"/>
      <w:b w:val="0"/>
      <w:bCs w:val="0"/>
      <w:color w:val="365F91" w:themeColor="accent1" w:themeShade="BF"/>
    </w:rPr>
  </w:style>
  <w:style w:type="paragraph" w:styleId="TM1">
    <w:name w:val="toc 1"/>
    <w:basedOn w:val="Normal"/>
    <w:next w:val="Normal"/>
    <w:autoRedefine/>
    <w:uiPriority w:val="39"/>
    <w:unhideWhenUsed/>
    <w:rsid w:val="00661196"/>
    <w:pPr>
      <w:spacing w:before="240" w:after="120"/>
    </w:pPr>
    <w:rPr>
      <w:rFonts w:asciiTheme="minorHAnsi" w:hAnsiTheme="minorHAnsi"/>
      <w:b/>
      <w:caps/>
      <w:sz w:val="22"/>
      <w:szCs w:val="22"/>
      <w:u w:val="single"/>
    </w:rPr>
  </w:style>
  <w:style w:type="paragraph" w:styleId="TM2">
    <w:name w:val="toc 2"/>
    <w:basedOn w:val="Normal"/>
    <w:next w:val="Normal"/>
    <w:autoRedefine/>
    <w:uiPriority w:val="39"/>
    <w:unhideWhenUsed/>
    <w:rsid w:val="00661196"/>
    <w:rPr>
      <w:rFonts w:asciiTheme="minorHAnsi" w:hAnsiTheme="minorHAnsi"/>
      <w:b/>
      <w:smallCaps/>
      <w:sz w:val="22"/>
      <w:szCs w:val="22"/>
    </w:rPr>
  </w:style>
  <w:style w:type="character" w:styleId="Lienhypertexte">
    <w:name w:val="Hyperlink"/>
    <w:basedOn w:val="Policepardfaut"/>
    <w:uiPriority w:val="99"/>
    <w:unhideWhenUsed/>
    <w:rsid w:val="00661196"/>
    <w:rPr>
      <w:color w:val="0000FF" w:themeColor="hyperlink"/>
      <w:u w:val="single"/>
    </w:rPr>
  </w:style>
  <w:style w:type="paragraph" w:styleId="Tabledesillustrations">
    <w:name w:val="table of figures"/>
    <w:basedOn w:val="Normal"/>
    <w:next w:val="Normal"/>
    <w:uiPriority w:val="99"/>
    <w:unhideWhenUsed/>
    <w:rsid w:val="00661196"/>
  </w:style>
  <w:style w:type="paragraph" w:styleId="TM3">
    <w:name w:val="toc 3"/>
    <w:basedOn w:val="Normal"/>
    <w:next w:val="Normal"/>
    <w:autoRedefine/>
    <w:uiPriority w:val="39"/>
    <w:unhideWhenUsed/>
    <w:rsid w:val="00661196"/>
    <w:rPr>
      <w:rFonts w:asciiTheme="minorHAnsi" w:hAnsiTheme="minorHAnsi"/>
      <w:smallCaps/>
      <w:sz w:val="22"/>
      <w:szCs w:val="22"/>
    </w:rPr>
  </w:style>
  <w:style w:type="paragraph" w:customStyle="1" w:styleId="Bibliographie1">
    <w:name w:val="Bibliographie1"/>
    <w:basedOn w:val="Normal"/>
    <w:rsid w:val="0077327F"/>
    <w:pPr>
      <w:tabs>
        <w:tab w:val="left" w:pos="380"/>
      </w:tabs>
      <w:spacing w:after="240"/>
      <w:ind w:left="384" w:hanging="384"/>
      <w:jc w:val="both"/>
    </w:pPr>
    <w:rPr>
      <w:rFonts w:ascii="Times New Roman" w:hAnsi="Times New Roman" w:cs="Times New Roman"/>
      <w:sz w:val="28"/>
      <w:szCs w:val="28"/>
    </w:rPr>
  </w:style>
  <w:style w:type="paragraph" w:styleId="Explorateurdedocument">
    <w:name w:val="Document Map"/>
    <w:basedOn w:val="Normal"/>
    <w:link w:val="ExplorateurdedocumentCar"/>
    <w:uiPriority w:val="99"/>
    <w:semiHidden/>
    <w:unhideWhenUsed/>
    <w:rsid w:val="00893037"/>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93037"/>
    <w:rPr>
      <w:rFonts w:ascii="Lucida Grande" w:hAnsi="Lucida Grande" w:cs="Lucida Grande"/>
    </w:rPr>
  </w:style>
  <w:style w:type="paragraph" w:styleId="TM4">
    <w:name w:val="toc 4"/>
    <w:basedOn w:val="Normal"/>
    <w:next w:val="Normal"/>
    <w:autoRedefine/>
    <w:uiPriority w:val="39"/>
    <w:semiHidden/>
    <w:unhideWhenUsed/>
    <w:rsid w:val="00FB46F0"/>
    <w:rPr>
      <w:rFonts w:asciiTheme="minorHAnsi" w:hAnsiTheme="minorHAnsi"/>
      <w:sz w:val="22"/>
      <w:szCs w:val="22"/>
    </w:rPr>
  </w:style>
  <w:style w:type="paragraph" w:styleId="TM5">
    <w:name w:val="toc 5"/>
    <w:basedOn w:val="Normal"/>
    <w:next w:val="Normal"/>
    <w:autoRedefine/>
    <w:uiPriority w:val="39"/>
    <w:semiHidden/>
    <w:unhideWhenUsed/>
    <w:rsid w:val="00FB46F0"/>
    <w:rPr>
      <w:rFonts w:asciiTheme="minorHAnsi" w:hAnsiTheme="minorHAnsi"/>
      <w:sz w:val="22"/>
      <w:szCs w:val="22"/>
    </w:rPr>
  </w:style>
  <w:style w:type="paragraph" w:styleId="TM6">
    <w:name w:val="toc 6"/>
    <w:basedOn w:val="Normal"/>
    <w:next w:val="Normal"/>
    <w:autoRedefine/>
    <w:uiPriority w:val="39"/>
    <w:semiHidden/>
    <w:unhideWhenUsed/>
    <w:rsid w:val="00FB46F0"/>
    <w:rPr>
      <w:rFonts w:asciiTheme="minorHAnsi" w:hAnsiTheme="minorHAnsi"/>
      <w:sz w:val="22"/>
      <w:szCs w:val="22"/>
    </w:rPr>
  </w:style>
  <w:style w:type="paragraph" w:styleId="TM7">
    <w:name w:val="toc 7"/>
    <w:basedOn w:val="Normal"/>
    <w:next w:val="Normal"/>
    <w:autoRedefine/>
    <w:uiPriority w:val="39"/>
    <w:semiHidden/>
    <w:unhideWhenUsed/>
    <w:rsid w:val="00FB46F0"/>
    <w:rPr>
      <w:rFonts w:asciiTheme="minorHAnsi" w:hAnsiTheme="minorHAnsi"/>
      <w:sz w:val="22"/>
      <w:szCs w:val="22"/>
    </w:rPr>
  </w:style>
  <w:style w:type="paragraph" w:styleId="TM8">
    <w:name w:val="toc 8"/>
    <w:basedOn w:val="Normal"/>
    <w:next w:val="Normal"/>
    <w:autoRedefine/>
    <w:uiPriority w:val="39"/>
    <w:semiHidden/>
    <w:unhideWhenUsed/>
    <w:rsid w:val="00FB46F0"/>
    <w:rPr>
      <w:rFonts w:asciiTheme="minorHAnsi" w:hAnsiTheme="minorHAnsi"/>
      <w:sz w:val="22"/>
      <w:szCs w:val="22"/>
    </w:rPr>
  </w:style>
  <w:style w:type="paragraph" w:styleId="TM9">
    <w:name w:val="toc 9"/>
    <w:basedOn w:val="Normal"/>
    <w:next w:val="Normal"/>
    <w:autoRedefine/>
    <w:uiPriority w:val="39"/>
    <w:semiHidden/>
    <w:unhideWhenUsed/>
    <w:rsid w:val="00FB46F0"/>
    <w:rPr>
      <w:rFonts w:asciiTheme="minorHAnsi" w:hAnsiTheme="minorHAnsi"/>
      <w:sz w:val="22"/>
      <w:szCs w:val="22"/>
    </w:rPr>
  </w:style>
  <w:style w:type="character" w:styleId="Marquedannotation">
    <w:name w:val="annotation reference"/>
    <w:basedOn w:val="Policepardfaut"/>
    <w:uiPriority w:val="99"/>
    <w:semiHidden/>
    <w:unhideWhenUsed/>
    <w:rsid w:val="00C8091A"/>
    <w:rPr>
      <w:sz w:val="16"/>
      <w:szCs w:val="16"/>
    </w:rPr>
  </w:style>
  <w:style w:type="paragraph" w:styleId="Commentaire">
    <w:name w:val="annotation text"/>
    <w:basedOn w:val="Normal"/>
    <w:link w:val="CommentaireCar"/>
    <w:uiPriority w:val="99"/>
    <w:semiHidden/>
    <w:unhideWhenUsed/>
    <w:rsid w:val="00C8091A"/>
    <w:rPr>
      <w:sz w:val="20"/>
      <w:szCs w:val="20"/>
    </w:rPr>
  </w:style>
  <w:style w:type="character" w:customStyle="1" w:styleId="CommentaireCar">
    <w:name w:val="Commentaire Car"/>
    <w:basedOn w:val="Policepardfaut"/>
    <w:link w:val="Commentaire"/>
    <w:uiPriority w:val="99"/>
    <w:semiHidden/>
    <w:rsid w:val="00C8091A"/>
    <w:rPr>
      <w:sz w:val="20"/>
      <w:szCs w:val="20"/>
    </w:rPr>
  </w:style>
  <w:style w:type="paragraph" w:styleId="Objetducommentaire">
    <w:name w:val="annotation subject"/>
    <w:basedOn w:val="Commentaire"/>
    <w:next w:val="Commentaire"/>
    <w:link w:val="ObjetducommentaireCar"/>
    <w:uiPriority w:val="99"/>
    <w:semiHidden/>
    <w:unhideWhenUsed/>
    <w:rsid w:val="00C8091A"/>
    <w:rPr>
      <w:b/>
      <w:bCs/>
    </w:rPr>
  </w:style>
  <w:style w:type="character" w:customStyle="1" w:styleId="ObjetducommentaireCar">
    <w:name w:val="Objet du commentaire Car"/>
    <w:basedOn w:val="CommentaireCar"/>
    <w:link w:val="Objetducommentaire"/>
    <w:uiPriority w:val="99"/>
    <w:semiHidden/>
    <w:rsid w:val="00C8091A"/>
    <w:rPr>
      <w:b/>
      <w:bCs/>
      <w:sz w:val="20"/>
      <w:szCs w:val="20"/>
    </w:rPr>
  </w:style>
  <w:style w:type="paragraph" w:styleId="En-tte">
    <w:name w:val="header"/>
    <w:basedOn w:val="Normal"/>
    <w:link w:val="En-tteCar"/>
    <w:uiPriority w:val="99"/>
    <w:unhideWhenUsed/>
    <w:rsid w:val="00664A3D"/>
    <w:pPr>
      <w:tabs>
        <w:tab w:val="center" w:pos="4536"/>
        <w:tab w:val="right" w:pos="9072"/>
      </w:tabs>
    </w:pPr>
  </w:style>
  <w:style w:type="character" w:customStyle="1" w:styleId="En-tteCar">
    <w:name w:val="En-tête Car"/>
    <w:basedOn w:val="Policepardfaut"/>
    <w:link w:val="En-tte"/>
    <w:uiPriority w:val="99"/>
    <w:rsid w:val="00664A3D"/>
  </w:style>
  <w:style w:type="paragraph" w:styleId="Notedebasdepage">
    <w:name w:val="footnote text"/>
    <w:basedOn w:val="Normal"/>
    <w:link w:val="NotedebasdepageCar"/>
    <w:uiPriority w:val="99"/>
    <w:unhideWhenUsed/>
    <w:rsid w:val="00A94262"/>
  </w:style>
  <w:style w:type="character" w:customStyle="1" w:styleId="NotedebasdepageCar">
    <w:name w:val="Note de bas de page Car"/>
    <w:basedOn w:val="Policepardfaut"/>
    <w:link w:val="Notedebasdepage"/>
    <w:uiPriority w:val="99"/>
    <w:rsid w:val="00A94262"/>
  </w:style>
  <w:style w:type="character" w:styleId="Marquenotebasdepage">
    <w:name w:val="footnote reference"/>
    <w:basedOn w:val="Policepardfaut"/>
    <w:uiPriority w:val="99"/>
    <w:unhideWhenUsed/>
    <w:rsid w:val="00A94262"/>
    <w:rPr>
      <w:vertAlign w:val="superscript"/>
    </w:rPr>
  </w:style>
  <w:style w:type="paragraph" w:customStyle="1" w:styleId="liste">
    <w:name w:val="liste"/>
    <w:basedOn w:val="Paragraphedeliste"/>
    <w:link w:val="listeCar"/>
    <w:qFormat/>
    <w:rsid w:val="00975664"/>
    <w:pPr>
      <w:numPr>
        <w:numId w:val="34"/>
      </w:numPr>
      <w:spacing w:before="120" w:beforeAutospacing="1" w:after="100" w:afterAutospacing="1" w:line="480" w:lineRule="auto"/>
      <w:jc w:val="both"/>
    </w:pPr>
    <w:rPr>
      <w:rFonts w:ascii="Times New Roman" w:hAnsi="Times New Roman" w:cstheme="majorBidi"/>
      <w:b/>
      <w:sz w:val="28"/>
    </w:rPr>
  </w:style>
  <w:style w:type="character" w:customStyle="1" w:styleId="listeCar">
    <w:name w:val="liste Car"/>
    <w:basedOn w:val="Policepardfaut"/>
    <w:link w:val="liste"/>
    <w:rsid w:val="00975664"/>
    <w:rPr>
      <w:rFonts w:ascii="Times New Roman" w:hAnsi="Times New Roman" w:cstheme="majorBidi"/>
      <w:b/>
      <w:sz w:val="28"/>
    </w:rPr>
  </w:style>
  <w:style w:type="paragraph" w:customStyle="1" w:styleId="liste2">
    <w:name w:val="liste 2"/>
    <w:basedOn w:val="Normal"/>
    <w:link w:val="liste2Car"/>
    <w:qFormat/>
    <w:rsid w:val="00FA46F8"/>
    <w:pPr>
      <w:numPr>
        <w:numId w:val="36"/>
      </w:numPr>
      <w:spacing w:before="100" w:beforeAutospacing="1" w:after="100" w:afterAutospacing="1" w:line="360" w:lineRule="auto"/>
      <w:jc w:val="both"/>
    </w:pPr>
    <w:rPr>
      <w:rFonts w:ascii="Times New Roman" w:hAnsi="Times New Roman"/>
      <w:sz w:val="28"/>
    </w:rPr>
  </w:style>
  <w:style w:type="character" w:customStyle="1" w:styleId="liste2Car">
    <w:name w:val="liste 2 Car"/>
    <w:basedOn w:val="Policepardfaut"/>
    <w:link w:val="liste2"/>
    <w:rsid w:val="00FA46F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5498251">
      <w:bodyDiv w:val="1"/>
      <w:marLeft w:val="0"/>
      <w:marRight w:val="0"/>
      <w:marTop w:val="0"/>
      <w:marBottom w:val="0"/>
      <w:divBdr>
        <w:top w:val="none" w:sz="0" w:space="0" w:color="auto"/>
        <w:left w:val="none" w:sz="0" w:space="0" w:color="auto"/>
        <w:bottom w:val="none" w:sz="0" w:space="0" w:color="auto"/>
        <w:right w:val="none" w:sz="0" w:space="0" w:color="auto"/>
      </w:divBdr>
    </w:div>
    <w:div w:id="57704261">
      <w:bodyDiv w:val="1"/>
      <w:marLeft w:val="0"/>
      <w:marRight w:val="0"/>
      <w:marTop w:val="0"/>
      <w:marBottom w:val="0"/>
      <w:divBdr>
        <w:top w:val="none" w:sz="0" w:space="0" w:color="auto"/>
        <w:left w:val="none" w:sz="0" w:space="0" w:color="auto"/>
        <w:bottom w:val="none" w:sz="0" w:space="0" w:color="auto"/>
        <w:right w:val="none" w:sz="0" w:space="0" w:color="auto"/>
      </w:divBdr>
    </w:div>
    <w:div w:id="68038595">
      <w:bodyDiv w:val="1"/>
      <w:marLeft w:val="0"/>
      <w:marRight w:val="0"/>
      <w:marTop w:val="0"/>
      <w:marBottom w:val="0"/>
      <w:divBdr>
        <w:top w:val="none" w:sz="0" w:space="0" w:color="auto"/>
        <w:left w:val="none" w:sz="0" w:space="0" w:color="auto"/>
        <w:bottom w:val="none" w:sz="0" w:space="0" w:color="auto"/>
        <w:right w:val="none" w:sz="0" w:space="0" w:color="auto"/>
      </w:divBdr>
    </w:div>
    <w:div w:id="92670898">
      <w:bodyDiv w:val="1"/>
      <w:marLeft w:val="0"/>
      <w:marRight w:val="0"/>
      <w:marTop w:val="0"/>
      <w:marBottom w:val="0"/>
      <w:divBdr>
        <w:top w:val="none" w:sz="0" w:space="0" w:color="auto"/>
        <w:left w:val="none" w:sz="0" w:space="0" w:color="auto"/>
        <w:bottom w:val="none" w:sz="0" w:space="0" w:color="auto"/>
        <w:right w:val="none" w:sz="0" w:space="0" w:color="auto"/>
      </w:divBdr>
    </w:div>
    <w:div w:id="150483943">
      <w:bodyDiv w:val="1"/>
      <w:marLeft w:val="0"/>
      <w:marRight w:val="0"/>
      <w:marTop w:val="0"/>
      <w:marBottom w:val="0"/>
      <w:divBdr>
        <w:top w:val="none" w:sz="0" w:space="0" w:color="auto"/>
        <w:left w:val="none" w:sz="0" w:space="0" w:color="auto"/>
        <w:bottom w:val="none" w:sz="0" w:space="0" w:color="auto"/>
        <w:right w:val="none" w:sz="0" w:space="0" w:color="auto"/>
      </w:divBdr>
    </w:div>
    <w:div w:id="156305497">
      <w:bodyDiv w:val="1"/>
      <w:marLeft w:val="0"/>
      <w:marRight w:val="0"/>
      <w:marTop w:val="0"/>
      <w:marBottom w:val="0"/>
      <w:divBdr>
        <w:top w:val="none" w:sz="0" w:space="0" w:color="auto"/>
        <w:left w:val="none" w:sz="0" w:space="0" w:color="auto"/>
        <w:bottom w:val="none" w:sz="0" w:space="0" w:color="auto"/>
        <w:right w:val="none" w:sz="0" w:space="0" w:color="auto"/>
      </w:divBdr>
    </w:div>
    <w:div w:id="224728014">
      <w:bodyDiv w:val="1"/>
      <w:marLeft w:val="0"/>
      <w:marRight w:val="0"/>
      <w:marTop w:val="0"/>
      <w:marBottom w:val="0"/>
      <w:divBdr>
        <w:top w:val="none" w:sz="0" w:space="0" w:color="auto"/>
        <w:left w:val="none" w:sz="0" w:space="0" w:color="auto"/>
        <w:bottom w:val="none" w:sz="0" w:space="0" w:color="auto"/>
        <w:right w:val="none" w:sz="0" w:space="0" w:color="auto"/>
      </w:divBdr>
    </w:div>
    <w:div w:id="251856797">
      <w:bodyDiv w:val="1"/>
      <w:marLeft w:val="0"/>
      <w:marRight w:val="0"/>
      <w:marTop w:val="0"/>
      <w:marBottom w:val="0"/>
      <w:divBdr>
        <w:top w:val="none" w:sz="0" w:space="0" w:color="auto"/>
        <w:left w:val="none" w:sz="0" w:space="0" w:color="auto"/>
        <w:bottom w:val="none" w:sz="0" w:space="0" w:color="auto"/>
        <w:right w:val="none" w:sz="0" w:space="0" w:color="auto"/>
      </w:divBdr>
    </w:div>
    <w:div w:id="350380229">
      <w:bodyDiv w:val="1"/>
      <w:marLeft w:val="0"/>
      <w:marRight w:val="0"/>
      <w:marTop w:val="0"/>
      <w:marBottom w:val="0"/>
      <w:divBdr>
        <w:top w:val="none" w:sz="0" w:space="0" w:color="auto"/>
        <w:left w:val="none" w:sz="0" w:space="0" w:color="auto"/>
        <w:bottom w:val="none" w:sz="0" w:space="0" w:color="auto"/>
        <w:right w:val="none" w:sz="0" w:space="0" w:color="auto"/>
      </w:divBdr>
    </w:div>
    <w:div w:id="360278224">
      <w:bodyDiv w:val="1"/>
      <w:marLeft w:val="0"/>
      <w:marRight w:val="0"/>
      <w:marTop w:val="0"/>
      <w:marBottom w:val="0"/>
      <w:divBdr>
        <w:top w:val="none" w:sz="0" w:space="0" w:color="auto"/>
        <w:left w:val="none" w:sz="0" w:space="0" w:color="auto"/>
        <w:bottom w:val="none" w:sz="0" w:space="0" w:color="auto"/>
        <w:right w:val="none" w:sz="0" w:space="0" w:color="auto"/>
      </w:divBdr>
    </w:div>
    <w:div w:id="362484588">
      <w:bodyDiv w:val="1"/>
      <w:marLeft w:val="0"/>
      <w:marRight w:val="0"/>
      <w:marTop w:val="0"/>
      <w:marBottom w:val="0"/>
      <w:divBdr>
        <w:top w:val="none" w:sz="0" w:space="0" w:color="auto"/>
        <w:left w:val="none" w:sz="0" w:space="0" w:color="auto"/>
        <w:bottom w:val="none" w:sz="0" w:space="0" w:color="auto"/>
        <w:right w:val="none" w:sz="0" w:space="0" w:color="auto"/>
      </w:divBdr>
    </w:div>
    <w:div w:id="561405737">
      <w:bodyDiv w:val="1"/>
      <w:marLeft w:val="0"/>
      <w:marRight w:val="0"/>
      <w:marTop w:val="0"/>
      <w:marBottom w:val="0"/>
      <w:divBdr>
        <w:top w:val="none" w:sz="0" w:space="0" w:color="auto"/>
        <w:left w:val="none" w:sz="0" w:space="0" w:color="auto"/>
        <w:bottom w:val="none" w:sz="0" w:space="0" w:color="auto"/>
        <w:right w:val="none" w:sz="0" w:space="0" w:color="auto"/>
      </w:divBdr>
    </w:div>
    <w:div w:id="650526561">
      <w:bodyDiv w:val="1"/>
      <w:marLeft w:val="0"/>
      <w:marRight w:val="0"/>
      <w:marTop w:val="0"/>
      <w:marBottom w:val="0"/>
      <w:divBdr>
        <w:top w:val="none" w:sz="0" w:space="0" w:color="auto"/>
        <w:left w:val="none" w:sz="0" w:space="0" w:color="auto"/>
        <w:bottom w:val="none" w:sz="0" w:space="0" w:color="auto"/>
        <w:right w:val="none" w:sz="0" w:space="0" w:color="auto"/>
      </w:divBdr>
    </w:div>
    <w:div w:id="730277041">
      <w:bodyDiv w:val="1"/>
      <w:marLeft w:val="0"/>
      <w:marRight w:val="0"/>
      <w:marTop w:val="0"/>
      <w:marBottom w:val="0"/>
      <w:divBdr>
        <w:top w:val="none" w:sz="0" w:space="0" w:color="auto"/>
        <w:left w:val="none" w:sz="0" w:space="0" w:color="auto"/>
        <w:bottom w:val="none" w:sz="0" w:space="0" w:color="auto"/>
        <w:right w:val="none" w:sz="0" w:space="0" w:color="auto"/>
      </w:divBdr>
    </w:div>
    <w:div w:id="751044104">
      <w:bodyDiv w:val="1"/>
      <w:marLeft w:val="0"/>
      <w:marRight w:val="0"/>
      <w:marTop w:val="0"/>
      <w:marBottom w:val="0"/>
      <w:divBdr>
        <w:top w:val="none" w:sz="0" w:space="0" w:color="auto"/>
        <w:left w:val="none" w:sz="0" w:space="0" w:color="auto"/>
        <w:bottom w:val="none" w:sz="0" w:space="0" w:color="auto"/>
        <w:right w:val="none" w:sz="0" w:space="0" w:color="auto"/>
      </w:divBdr>
    </w:div>
    <w:div w:id="832843357">
      <w:bodyDiv w:val="1"/>
      <w:marLeft w:val="0"/>
      <w:marRight w:val="0"/>
      <w:marTop w:val="0"/>
      <w:marBottom w:val="0"/>
      <w:divBdr>
        <w:top w:val="none" w:sz="0" w:space="0" w:color="auto"/>
        <w:left w:val="none" w:sz="0" w:space="0" w:color="auto"/>
        <w:bottom w:val="none" w:sz="0" w:space="0" w:color="auto"/>
        <w:right w:val="none" w:sz="0" w:space="0" w:color="auto"/>
      </w:divBdr>
    </w:div>
    <w:div w:id="927617247">
      <w:bodyDiv w:val="1"/>
      <w:marLeft w:val="0"/>
      <w:marRight w:val="0"/>
      <w:marTop w:val="0"/>
      <w:marBottom w:val="0"/>
      <w:divBdr>
        <w:top w:val="none" w:sz="0" w:space="0" w:color="auto"/>
        <w:left w:val="none" w:sz="0" w:space="0" w:color="auto"/>
        <w:bottom w:val="none" w:sz="0" w:space="0" w:color="auto"/>
        <w:right w:val="none" w:sz="0" w:space="0" w:color="auto"/>
      </w:divBdr>
    </w:div>
    <w:div w:id="960916495">
      <w:bodyDiv w:val="1"/>
      <w:marLeft w:val="0"/>
      <w:marRight w:val="0"/>
      <w:marTop w:val="0"/>
      <w:marBottom w:val="0"/>
      <w:divBdr>
        <w:top w:val="none" w:sz="0" w:space="0" w:color="auto"/>
        <w:left w:val="none" w:sz="0" w:space="0" w:color="auto"/>
        <w:bottom w:val="none" w:sz="0" w:space="0" w:color="auto"/>
        <w:right w:val="none" w:sz="0" w:space="0" w:color="auto"/>
      </w:divBdr>
    </w:div>
    <w:div w:id="964581460">
      <w:bodyDiv w:val="1"/>
      <w:marLeft w:val="0"/>
      <w:marRight w:val="0"/>
      <w:marTop w:val="0"/>
      <w:marBottom w:val="0"/>
      <w:divBdr>
        <w:top w:val="none" w:sz="0" w:space="0" w:color="auto"/>
        <w:left w:val="none" w:sz="0" w:space="0" w:color="auto"/>
        <w:bottom w:val="none" w:sz="0" w:space="0" w:color="auto"/>
        <w:right w:val="none" w:sz="0" w:space="0" w:color="auto"/>
      </w:divBdr>
    </w:div>
    <w:div w:id="1024088758">
      <w:bodyDiv w:val="1"/>
      <w:marLeft w:val="0"/>
      <w:marRight w:val="0"/>
      <w:marTop w:val="0"/>
      <w:marBottom w:val="0"/>
      <w:divBdr>
        <w:top w:val="none" w:sz="0" w:space="0" w:color="auto"/>
        <w:left w:val="none" w:sz="0" w:space="0" w:color="auto"/>
        <w:bottom w:val="none" w:sz="0" w:space="0" w:color="auto"/>
        <w:right w:val="none" w:sz="0" w:space="0" w:color="auto"/>
      </w:divBdr>
    </w:div>
    <w:div w:id="1061951200">
      <w:bodyDiv w:val="1"/>
      <w:marLeft w:val="0"/>
      <w:marRight w:val="0"/>
      <w:marTop w:val="0"/>
      <w:marBottom w:val="0"/>
      <w:divBdr>
        <w:top w:val="none" w:sz="0" w:space="0" w:color="auto"/>
        <w:left w:val="none" w:sz="0" w:space="0" w:color="auto"/>
        <w:bottom w:val="none" w:sz="0" w:space="0" w:color="auto"/>
        <w:right w:val="none" w:sz="0" w:space="0" w:color="auto"/>
      </w:divBdr>
    </w:div>
    <w:div w:id="1082217486">
      <w:bodyDiv w:val="1"/>
      <w:marLeft w:val="0"/>
      <w:marRight w:val="0"/>
      <w:marTop w:val="0"/>
      <w:marBottom w:val="0"/>
      <w:divBdr>
        <w:top w:val="none" w:sz="0" w:space="0" w:color="auto"/>
        <w:left w:val="none" w:sz="0" w:space="0" w:color="auto"/>
        <w:bottom w:val="none" w:sz="0" w:space="0" w:color="auto"/>
        <w:right w:val="none" w:sz="0" w:space="0" w:color="auto"/>
      </w:divBdr>
    </w:div>
    <w:div w:id="1117797655">
      <w:bodyDiv w:val="1"/>
      <w:marLeft w:val="0"/>
      <w:marRight w:val="0"/>
      <w:marTop w:val="0"/>
      <w:marBottom w:val="0"/>
      <w:divBdr>
        <w:top w:val="none" w:sz="0" w:space="0" w:color="auto"/>
        <w:left w:val="none" w:sz="0" w:space="0" w:color="auto"/>
        <w:bottom w:val="none" w:sz="0" w:space="0" w:color="auto"/>
        <w:right w:val="none" w:sz="0" w:space="0" w:color="auto"/>
      </w:divBdr>
    </w:div>
    <w:div w:id="1188835788">
      <w:bodyDiv w:val="1"/>
      <w:marLeft w:val="0"/>
      <w:marRight w:val="0"/>
      <w:marTop w:val="0"/>
      <w:marBottom w:val="0"/>
      <w:divBdr>
        <w:top w:val="none" w:sz="0" w:space="0" w:color="auto"/>
        <w:left w:val="none" w:sz="0" w:space="0" w:color="auto"/>
        <w:bottom w:val="none" w:sz="0" w:space="0" w:color="auto"/>
        <w:right w:val="none" w:sz="0" w:space="0" w:color="auto"/>
      </w:divBdr>
    </w:div>
    <w:div w:id="1365473215">
      <w:bodyDiv w:val="1"/>
      <w:marLeft w:val="0"/>
      <w:marRight w:val="0"/>
      <w:marTop w:val="0"/>
      <w:marBottom w:val="0"/>
      <w:divBdr>
        <w:top w:val="none" w:sz="0" w:space="0" w:color="auto"/>
        <w:left w:val="none" w:sz="0" w:space="0" w:color="auto"/>
        <w:bottom w:val="none" w:sz="0" w:space="0" w:color="auto"/>
        <w:right w:val="none" w:sz="0" w:space="0" w:color="auto"/>
      </w:divBdr>
    </w:div>
    <w:div w:id="1498809218">
      <w:bodyDiv w:val="1"/>
      <w:marLeft w:val="0"/>
      <w:marRight w:val="0"/>
      <w:marTop w:val="0"/>
      <w:marBottom w:val="0"/>
      <w:divBdr>
        <w:top w:val="none" w:sz="0" w:space="0" w:color="auto"/>
        <w:left w:val="none" w:sz="0" w:space="0" w:color="auto"/>
        <w:bottom w:val="none" w:sz="0" w:space="0" w:color="auto"/>
        <w:right w:val="none" w:sz="0" w:space="0" w:color="auto"/>
      </w:divBdr>
    </w:div>
    <w:div w:id="1531719377">
      <w:bodyDiv w:val="1"/>
      <w:marLeft w:val="0"/>
      <w:marRight w:val="0"/>
      <w:marTop w:val="0"/>
      <w:marBottom w:val="0"/>
      <w:divBdr>
        <w:top w:val="none" w:sz="0" w:space="0" w:color="auto"/>
        <w:left w:val="none" w:sz="0" w:space="0" w:color="auto"/>
        <w:bottom w:val="none" w:sz="0" w:space="0" w:color="auto"/>
        <w:right w:val="none" w:sz="0" w:space="0" w:color="auto"/>
      </w:divBdr>
    </w:div>
    <w:div w:id="1720284616">
      <w:bodyDiv w:val="1"/>
      <w:marLeft w:val="0"/>
      <w:marRight w:val="0"/>
      <w:marTop w:val="0"/>
      <w:marBottom w:val="0"/>
      <w:divBdr>
        <w:top w:val="none" w:sz="0" w:space="0" w:color="auto"/>
        <w:left w:val="none" w:sz="0" w:space="0" w:color="auto"/>
        <w:bottom w:val="none" w:sz="0" w:space="0" w:color="auto"/>
        <w:right w:val="none" w:sz="0" w:space="0" w:color="auto"/>
      </w:divBdr>
    </w:div>
    <w:div w:id="1733193254">
      <w:bodyDiv w:val="1"/>
      <w:marLeft w:val="0"/>
      <w:marRight w:val="0"/>
      <w:marTop w:val="0"/>
      <w:marBottom w:val="0"/>
      <w:divBdr>
        <w:top w:val="none" w:sz="0" w:space="0" w:color="auto"/>
        <w:left w:val="none" w:sz="0" w:space="0" w:color="auto"/>
        <w:bottom w:val="none" w:sz="0" w:space="0" w:color="auto"/>
        <w:right w:val="none" w:sz="0" w:space="0" w:color="auto"/>
      </w:divBdr>
    </w:div>
    <w:div w:id="2032949413">
      <w:bodyDiv w:val="1"/>
      <w:marLeft w:val="0"/>
      <w:marRight w:val="0"/>
      <w:marTop w:val="0"/>
      <w:marBottom w:val="0"/>
      <w:divBdr>
        <w:top w:val="none" w:sz="0" w:space="0" w:color="auto"/>
        <w:left w:val="none" w:sz="0" w:space="0" w:color="auto"/>
        <w:bottom w:val="none" w:sz="0" w:space="0" w:color="auto"/>
        <w:right w:val="none" w:sz="0" w:space="0" w:color="auto"/>
      </w:divBdr>
    </w:div>
    <w:div w:id="2076582517">
      <w:bodyDiv w:val="1"/>
      <w:marLeft w:val="0"/>
      <w:marRight w:val="0"/>
      <w:marTop w:val="0"/>
      <w:marBottom w:val="0"/>
      <w:divBdr>
        <w:top w:val="none" w:sz="0" w:space="0" w:color="auto"/>
        <w:left w:val="none" w:sz="0" w:space="0" w:color="auto"/>
        <w:bottom w:val="none" w:sz="0" w:space="0" w:color="auto"/>
        <w:right w:val="none" w:sz="0" w:space="0" w:color="auto"/>
      </w:divBdr>
    </w:div>
    <w:div w:id="2082363807">
      <w:bodyDiv w:val="1"/>
      <w:marLeft w:val="0"/>
      <w:marRight w:val="0"/>
      <w:marTop w:val="0"/>
      <w:marBottom w:val="0"/>
      <w:divBdr>
        <w:top w:val="none" w:sz="0" w:space="0" w:color="auto"/>
        <w:left w:val="none" w:sz="0" w:space="0" w:color="auto"/>
        <w:bottom w:val="none" w:sz="0" w:space="0" w:color="auto"/>
        <w:right w:val="none" w:sz="0" w:space="0" w:color="auto"/>
      </w:divBdr>
    </w:div>
    <w:div w:id="2086798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9ECB-2A0D-2648-8E4D-F6C60463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4935</Words>
  <Characters>27144</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KAOUTHER ZRIBI</dc:creator>
  <cp:lastModifiedBy>Utilisateur Windows</cp:lastModifiedBy>
  <cp:revision>2</cp:revision>
  <dcterms:created xsi:type="dcterms:W3CDTF">2021-09-19T14:18:00Z</dcterms:created>
  <dcterms:modified xsi:type="dcterms:W3CDTF">2021-09-19T14:18:00Z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id="x2hoH2YJ"/&gt;&lt;style id="http://www.zotero.org/styles/vancouver" locale="fr-FR"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